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1C67385" w:rsidR="00D3377E" w:rsidRDefault="37E4A79F" w:rsidP="37E4A79F">
      <w:pPr>
        <w:jc w:val="center"/>
        <w:rPr>
          <w:rFonts w:ascii="Franklin Gothic Book" w:eastAsia="Franklin Gothic Book" w:hAnsi="Franklin Gothic Book" w:cs="Franklin Gothic Book"/>
        </w:rPr>
      </w:pPr>
      <w:r w:rsidRPr="37E4A79F">
        <w:rPr>
          <w:rFonts w:ascii="Franklin Gothic Book" w:eastAsia="Franklin Gothic Book" w:hAnsi="Franklin Gothic Book" w:cs="Franklin Gothic Book"/>
        </w:rPr>
        <w:t xml:space="preserve">GSSA Assembly Meeting </w:t>
      </w:r>
    </w:p>
    <w:p w14:paraId="2CF48927" w14:textId="4381B480" w:rsidR="37E4A79F" w:rsidRDefault="37E4A79F" w:rsidP="37E4A79F">
      <w:pPr>
        <w:jc w:val="center"/>
        <w:rPr>
          <w:rFonts w:ascii="Franklin Gothic Book" w:eastAsia="Franklin Gothic Book" w:hAnsi="Franklin Gothic Book" w:cs="Franklin Gothic Book"/>
        </w:rPr>
      </w:pPr>
      <w:r w:rsidRPr="37E4A79F">
        <w:rPr>
          <w:rFonts w:ascii="Franklin Gothic Book" w:eastAsia="Franklin Gothic Book" w:hAnsi="Franklin Gothic Book" w:cs="Franklin Gothic Book"/>
        </w:rPr>
        <w:t xml:space="preserve">Agenda </w:t>
      </w:r>
    </w:p>
    <w:p w14:paraId="41AF7013" w14:textId="34BBDF17" w:rsidR="37E4A79F" w:rsidRDefault="0503BF54" w:rsidP="37E4A79F">
      <w:pPr>
        <w:jc w:val="center"/>
        <w:rPr>
          <w:rFonts w:ascii="Franklin Gothic Book" w:eastAsia="Franklin Gothic Book" w:hAnsi="Franklin Gothic Book" w:cs="Franklin Gothic Book"/>
        </w:rPr>
      </w:pPr>
      <w:r w:rsidRPr="0503BF54">
        <w:rPr>
          <w:rFonts w:ascii="Franklin Gothic Book" w:eastAsia="Franklin Gothic Book" w:hAnsi="Franklin Gothic Book" w:cs="Franklin Gothic Book"/>
        </w:rPr>
        <w:t xml:space="preserve"> 28 September 2023 / LBC 201</w:t>
      </w:r>
    </w:p>
    <w:p w14:paraId="735A9949" w14:textId="13590F55" w:rsidR="37E4A79F" w:rsidRDefault="37E4A79F" w:rsidP="37E4A79F">
      <w:pPr>
        <w:pStyle w:val="ListParagraph"/>
        <w:numPr>
          <w:ilvl w:val="0"/>
          <w:numId w:val="1"/>
        </w:numPr>
        <w:rPr>
          <w:rFonts w:ascii="Franklin Gothic Book" w:eastAsia="Franklin Gothic Book" w:hAnsi="Franklin Gothic Book" w:cs="Franklin Gothic Book"/>
        </w:rPr>
      </w:pPr>
      <w:r w:rsidRPr="37E4A79F">
        <w:rPr>
          <w:rFonts w:ascii="Franklin Gothic Book" w:eastAsia="Franklin Gothic Book" w:hAnsi="Franklin Gothic Book" w:cs="Franklin Gothic Book"/>
        </w:rPr>
        <w:t>Call to order</w:t>
      </w:r>
      <w:r w:rsidR="00D00CF6">
        <w:rPr>
          <w:rFonts w:ascii="Franklin Gothic Book" w:eastAsia="Franklin Gothic Book" w:hAnsi="Franklin Gothic Book" w:cs="Franklin Gothic Book"/>
        </w:rPr>
        <w:t xml:space="preserve">  </w:t>
      </w:r>
      <w:r w:rsidR="00D00CF6">
        <w:rPr>
          <w:rFonts w:ascii="Franklin Gothic Book" w:eastAsia="Franklin Gothic Book" w:hAnsi="Franklin Gothic Book" w:cs="Franklin Gothic Book"/>
          <w:color w:val="FF0000"/>
        </w:rPr>
        <w:t>6:00</w:t>
      </w:r>
    </w:p>
    <w:p w14:paraId="2D314642" w14:textId="72D5943C" w:rsidR="37E4A79F" w:rsidRDefault="14EAB362" w:rsidP="37E4A79F">
      <w:pPr>
        <w:pStyle w:val="ListParagraph"/>
        <w:numPr>
          <w:ilvl w:val="0"/>
          <w:numId w:val="1"/>
        </w:numPr>
        <w:rPr>
          <w:rFonts w:ascii="Franklin Gothic Book" w:eastAsia="Franklin Gothic Book" w:hAnsi="Franklin Gothic Book" w:cs="Franklin Gothic Book"/>
        </w:rPr>
      </w:pPr>
      <w:r w:rsidRPr="14EAB362">
        <w:rPr>
          <w:rFonts w:ascii="Franklin Gothic Book" w:eastAsia="Franklin Gothic Book" w:hAnsi="Franklin Gothic Book" w:cs="Franklin Gothic Book"/>
        </w:rPr>
        <w:t>Approval of minutes and adoption of agenda</w:t>
      </w:r>
      <w:r w:rsidR="00D00CF6">
        <w:rPr>
          <w:rFonts w:ascii="Franklin Gothic Book" w:eastAsia="Franklin Gothic Book" w:hAnsi="Franklin Gothic Book" w:cs="Franklin Gothic Book"/>
        </w:rPr>
        <w:t xml:space="preserve"> </w:t>
      </w:r>
      <w:r w:rsidR="00D00CF6" w:rsidRPr="00D00CF6">
        <w:rPr>
          <w:rFonts w:ascii="Franklin Gothic Book" w:eastAsia="Franklin Gothic Book" w:hAnsi="Franklin Gothic Book" w:cs="Franklin Gothic Book"/>
          <w:color w:val="FF0000"/>
        </w:rPr>
        <w:t>Approved as read</w:t>
      </w:r>
      <w:r w:rsidR="00D00CF6">
        <w:rPr>
          <w:rFonts w:ascii="Franklin Gothic Book" w:eastAsia="Franklin Gothic Book" w:hAnsi="Franklin Gothic Book" w:cs="Franklin Gothic Book"/>
          <w:color w:val="FF0000"/>
        </w:rPr>
        <w:t>.</w:t>
      </w:r>
    </w:p>
    <w:p w14:paraId="353CE831" w14:textId="73B23397" w:rsidR="14EAB362" w:rsidRDefault="0464C2C9" w:rsidP="14EAB362">
      <w:pPr>
        <w:pStyle w:val="ListParagraph"/>
        <w:numPr>
          <w:ilvl w:val="0"/>
          <w:numId w:val="1"/>
        </w:numPr>
        <w:rPr>
          <w:rFonts w:ascii="Franklin Gothic Book" w:eastAsia="Franklin Gothic Book" w:hAnsi="Franklin Gothic Book" w:cs="Franklin Gothic Book"/>
        </w:rPr>
      </w:pPr>
      <w:r w:rsidRPr="0464C2C9">
        <w:rPr>
          <w:rFonts w:ascii="Franklin Gothic Book" w:eastAsia="Franklin Gothic Book" w:hAnsi="Franklin Gothic Book" w:cs="Franklin Gothic Book"/>
        </w:rPr>
        <w:t>Guest Speakers</w:t>
      </w:r>
    </w:p>
    <w:p w14:paraId="2443581E" w14:textId="65E5BD1B" w:rsidR="0464C2C9" w:rsidRPr="00D00CF6" w:rsidRDefault="0464C2C9" w:rsidP="0464C2C9">
      <w:pPr>
        <w:pStyle w:val="ListParagraph"/>
        <w:numPr>
          <w:ilvl w:val="1"/>
          <w:numId w:val="1"/>
        </w:numPr>
        <w:rPr>
          <w:rFonts w:ascii="Franklin Gothic Book" w:eastAsia="Franklin Gothic Book" w:hAnsi="Franklin Gothic Book" w:cs="Franklin Gothic Book"/>
          <w:strike/>
          <w:color w:val="FF0000"/>
        </w:rPr>
      </w:pPr>
      <w:r w:rsidRPr="00D00CF6">
        <w:rPr>
          <w:rFonts w:ascii="Franklin Gothic Book" w:eastAsia="Franklin Gothic Book" w:hAnsi="Franklin Gothic Book" w:cs="Franklin Gothic Book"/>
          <w:strike/>
          <w:color w:val="FF0000"/>
        </w:rPr>
        <w:t>Hannah Petillo – Office for Gender &amp; Sexual Diversity</w:t>
      </w:r>
      <w:r w:rsidR="00D00CF6">
        <w:rPr>
          <w:rFonts w:ascii="Franklin Gothic Book" w:eastAsia="Franklin Gothic Book" w:hAnsi="Franklin Gothic Book" w:cs="Franklin Gothic Book"/>
          <w:strike/>
          <w:color w:val="FF0000"/>
        </w:rPr>
        <w:t xml:space="preserve"> </w:t>
      </w:r>
      <w:r w:rsidR="00D00CF6">
        <w:rPr>
          <w:rFonts w:ascii="Franklin Gothic Book" w:eastAsia="Franklin Gothic Book" w:hAnsi="Franklin Gothic Book" w:cs="Franklin Gothic Book"/>
          <w:color w:val="FF0000"/>
        </w:rPr>
        <w:t xml:space="preserve">Postponed </w:t>
      </w:r>
    </w:p>
    <w:p w14:paraId="2137D561" w14:textId="64ECBCD5" w:rsidR="0464C2C9" w:rsidRDefault="0464C2C9" w:rsidP="0464C2C9">
      <w:pPr>
        <w:rPr>
          <w:rFonts w:ascii="Franklin Gothic Book" w:eastAsia="Franklin Gothic Book" w:hAnsi="Franklin Gothic Book" w:cs="Franklin Gothic Book"/>
        </w:rPr>
      </w:pPr>
    </w:p>
    <w:p w14:paraId="691AE2AE" w14:textId="5BDEE75B" w:rsidR="37E4A79F" w:rsidRDefault="0464C2C9" w:rsidP="37E4A79F">
      <w:pPr>
        <w:pStyle w:val="ListParagraph"/>
        <w:numPr>
          <w:ilvl w:val="0"/>
          <w:numId w:val="1"/>
        </w:numPr>
        <w:rPr>
          <w:rFonts w:ascii="Franklin Gothic Book" w:eastAsia="Franklin Gothic Book" w:hAnsi="Franklin Gothic Book" w:cs="Franklin Gothic Book"/>
        </w:rPr>
      </w:pPr>
      <w:r w:rsidRPr="0464C2C9">
        <w:rPr>
          <w:rFonts w:ascii="Franklin Gothic Book" w:eastAsia="Franklin Gothic Book" w:hAnsi="Franklin Gothic Book" w:cs="Franklin Gothic Book"/>
        </w:rPr>
        <w:t>Officer Reports</w:t>
      </w:r>
    </w:p>
    <w:p w14:paraId="0D91A1BF" w14:textId="2F22767B" w:rsidR="37E4A79F" w:rsidRDefault="0464C2C9" w:rsidP="37E4A79F">
      <w:pPr>
        <w:pStyle w:val="ListParagraph"/>
        <w:numPr>
          <w:ilvl w:val="1"/>
          <w:numId w:val="1"/>
        </w:numPr>
        <w:rPr>
          <w:rFonts w:ascii="Franklin Gothic Book" w:eastAsia="Franklin Gothic Book" w:hAnsi="Franklin Gothic Book" w:cs="Franklin Gothic Book"/>
        </w:rPr>
      </w:pPr>
      <w:r w:rsidRPr="0464C2C9">
        <w:rPr>
          <w:rFonts w:ascii="Franklin Gothic Book" w:eastAsia="Franklin Gothic Book" w:hAnsi="Franklin Gothic Book" w:cs="Franklin Gothic Book"/>
        </w:rPr>
        <w:t xml:space="preserve">President – </w:t>
      </w:r>
      <w:hyperlink r:id="rId6">
        <w:r w:rsidRPr="0464C2C9">
          <w:rPr>
            <w:rStyle w:val="Hyperlink"/>
            <w:rFonts w:ascii="Franklin Gothic Book" w:eastAsia="Franklin Gothic Book" w:hAnsi="Franklin Gothic Book" w:cs="Franklin Gothic Book"/>
          </w:rPr>
          <w:t>president.gssa@tulane.edu</w:t>
        </w:r>
      </w:hyperlink>
    </w:p>
    <w:p w14:paraId="3ACEC6A3" w14:textId="21EFB03D" w:rsidR="1535368A" w:rsidRDefault="5F328781" w:rsidP="1535368A">
      <w:pPr>
        <w:pStyle w:val="ListParagraph"/>
        <w:numPr>
          <w:ilvl w:val="2"/>
          <w:numId w:val="1"/>
        </w:numPr>
        <w:rPr>
          <w:rFonts w:ascii="Franklin Gothic Book" w:eastAsia="Franklin Gothic Book" w:hAnsi="Franklin Gothic Book" w:cs="Franklin Gothic Book"/>
        </w:rPr>
      </w:pPr>
      <w:r w:rsidRPr="5F328781">
        <w:rPr>
          <w:rFonts w:ascii="Franklin Gothic Book" w:eastAsia="Franklin Gothic Book" w:hAnsi="Franklin Gothic Book" w:cs="Franklin Gothic Book"/>
        </w:rPr>
        <w:t>Departmental additions to GSSA</w:t>
      </w:r>
    </w:p>
    <w:p w14:paraId="0D8288F7" w14:textId="1D5E1765" w:rsidR="5F28327E" w:rsidRDefault="0464C2C9" w:rsidP="5F28327E">
      <w:pPr>
        <w:pStyle w:val="ListParagraph"/>
        <w:numPr>
          <w:ilvl w:val="3"/>
          <w:numId w:val="1"/>
        </w:numPr>
        <w:rPr>
          <w:rFonts w:ascii="Franklin Gothic Book" w:eastAsia="Franklin Gothic Book" w:hAnsi="Franklin Gothic Book" w:cs="Franklin Gothic Book"/>
        </w:rPr>
      </w:pPr>
      <w:r w:rsidRPr="0464C2C9">
        <w:rPr>
          <w:rFonts w:ascii="Franklin Gothic Book" w:eastAsia="Franklin Gothic Book" w:hAnsi="Franklin Gothic Book" w:cs="Franklin Gothic Book"/>
        </w:rPr>
        <w:t>Music</w:t>
      </w:r>
    </w:p>
    <w:p w14:paraId="532DB9FD" w14:textId="38FCDCEC" w:rsidR="5F28327E" w:rsidRDefault="422E3B8A" w:rsidP="5F28327E">
      <w:pPr>
        <w:pStyle w:val="ListParagraph"/>
        <w:numPr>
          <w:ilvl w:val="4"/>
          <w:numId w:val="1"/>
        </w:numPr>
        <w:rPr>
          <w:rFonts w:ascii="Franklin Gothic Book" w:eastAsia="Franklin Gothic Book" w:hAnsi="Franklin Gothic Book" w:cs="Franklin Gothic Book"/>
        </w:rPr>
      </w:pPr>
      <w:r w:rsidRPr="422E3B8A">
        <w:rPr>
          <w:rFonts w:ascii="Franklin Gothic Book" w:eastAsia="Franklin Gothic Book" w:hAnsi="Franklin Gothic Book" w:cs="Franklin Gothic Book"/>
        </w:rPr>
        <w:t>Submitted constitution</w:t>
      </w:r>
    </w:p>
    <w:p w14:paraId="1967AE4B" w14:textId="77777777" w:rsidR="004F2F45" w:rsidRDefault="4F3BB237" w:rsidP="26138B23">
      <w:pPr>
        <w:pStyle w:val="ListParagraph"/>
        <w:numPr>
          <w:ilvl w:val="4"/>
          <w:numId w:val="1"/>
        </w:numPr>
        <w:rPr>
          <w:rFonts w:ascii="Franklin Gothic Book" w:eastAsia="Franklin Gothic Book" w:hAnsi="Franklin Gothic Book" w:cs="Franklin Gothic Book"/>
        </w:rPr>
      </w:pPr>
      <w:r w:rsidRPr="4F3BB237">
        <w:rPr>
          <w:rFonts w:ascii="Franklin Gothic Book" w:eastAsia="Franklin Gothic Book" w:hAnsi="Franklin Gothic Book" w:cs="Franklin Gothic Book"/>
        </w:rPr>
        <w:t>Needs a simple majority vote</w:t>
      </w:r>
      <w:r w:rsidR="00D00CF6">
        <w:rPr>
          <w:rFonts w:ascii="Franklin Gothic Book" w:eastAsia="Franklin Gothic Book" w:hAnsi="Franklin Gothic Book" w:cs="Franklin Gothic Book"/>
        </w:rPr>
        <w:t xml:space="preserve"> </w:t>
      </w:r>
    </w:p>
    <w:p w14:paraId="048459BA" w14:textId="3D392555" w:rsidR="26138B23" w:rsidRDefault="00D00CF6" w:rsidP="004F2F45">
      <w:pPr>
        <w:pStyle w:val="ListParagraph"/>
        <w:numPr>
          <w:ilvl w:val="5"/>
          <w:numId w:val="1"/>
        </w:numPr>
        <w:rPr>
          <w:rFonts w:ascii="Franklin Gothic Book" w:eastAsia="Franklin Gothic Book" w:hAnsi="Franklin Gothic Book" w:cs="Franklin Gothic Book"/>
        </w:rPr>
      </w:pPr>
      <w:r w:rsidRPr="00D00CF6">
        <w:rPr>
          <w:rFonts w:ascii="Franklin Gothic Book" w:eastAsia="Franklin Gothic Book" w:hAnsi="Franklin Gothic Book" w:cs="Franklin Gothic Book"/>
          <w:color w:val="FF0000"/>
        </w:rPr>
        <w:t>Motioned, seconded, approved</w:t>
      </w:r>
      <w:r w:rsidR="004F2F45">
        <w:rPr>
          <w:rFonts w:ascii="Franklin Gothic Book" w:eastAsia="Franklin Gothic Book" w:hAnsi="Franklin Gothic Book" w:cs="Franklin Gothic Book"/>
          <w:color w:val="FF0000"/>
        </w:rPr>
        <w:t xml:space="preserve">.  Music is now part of GSSA.  </w:t>
      </w:r>
    </w:p>
    <w:p w14:paraId="2C96EF42" w14:textId="1A009740" w:rsidR="0503BF54" w:rsidRDefault="4F3BB237" w:rsidP="0503BF54">
      <w:pPr>
        <w:pStyle w:val="ListParagraph"/>
        <w:numPr>
          <w:ilvl w:val="2"/>
          <w:numId w:val="1"/>
        </w:numPr>
        <w:rPr>
          <w:rFonts w:ascii="Franklin Gothic Book" w:eastAsia="Franklin Gothic Book" w:hAnsi="Franklin Gothic Book" w:cs="Franklin Gothic Book"/>
        </w:rPr>
      </w:pPr>
      <w:r w:rsidRPr="4F3BB237">
        <w:rPr>
          <w:rFonts w:ascii="Franklin Gothic Book" w:eastAsia="Franklin Gothic Book" w:hAnsi="Franklin Gothic Book" w:cs="Franklin Gothic Book"/>
        </w:rPr>
        <w:t>GAPSA Senators</w:t>
      </w:r>
    </w:p>
    <w:p w14:paraId="7592AA95" w14:textId="64F08C8B" w:rsidR="0503BF54" w:rsidRDefault="0503BF54" w:rsidP="0503BF54">
      <w:pPr>
        <w:pStyle w:val="ListParagraph"/>
        <w:numPr>
          <w:ilvl w:val="3"/>
          <w:numId w:val="1"/>
        </w:numPr>
        <w:rPr>
          <w:rFonts w:ascii="Franklin Gothic Book" w:eastAsia="Franklin Gothic Book" w:hAnsi="Franklin Gothic Book" w:cs="Franklin Gothic Book"/>
        </w:rPr>
      </w:pPr>
      <w:r w:rsidRPr="0503BF54">
        <w:rPr>
          <w:rFonts w:ascii="Franklin Gothic Book" w:eastAsia="Franklin Gothic Book" w:hAnsi="Franklin Gothic Book" w:cs="Franklin Gothic Book"/>
        </w:rPr>
        <w:t>Need one more</w:t>
      </w:r>
    </w:p>
    <w:p w14:paraId="13C8B894" w14:textId="20AD2DD8" w:rsidR="0503BF54" w:rsidRDefault="26138B23" w:rsidP="0503BF54">
      <w:pPr>
        <w:pStyle w:val="ListParagraph"/>
        <w:numPr>
          <w:ilvl w:val="4"/>
          <w:numId w:val="1"/>
        </w:numPr>
        <w:rPr>
          <w:rFonts w:ascii="Franklin Gothic Book" w:eastAsia="Franklin Gothic Book" w:hAnsi="Franklin Gothic Book" w:cs="Franklin Gothic Book"/>
        </w:rPr>
      </w:pPr>
      <w:r w:rsidRPr="26138B23">
        <w:rPr>
          <w:rFonts w:ascii="Franklin Gothic Book" w:eastAsia="Franklin Gothic Book" w:hAnsi="Franklin Gothic Book" w:cs="Franklin Gothic Book"/>
        </w:rPr>
        <w:t>Zach Plumley</w:t>
      </w:r>
    </w:p>
    <w:p w14:paraId="3E39F773" w14:textId="37E2CB80" w:rsidR="26138B23" w:rsidRDefault="26138B23" w:rsidP="26138B23">
      <w:pPr>
        <w:pStyle w:val="ListParagraph"/>
        <w:numPr>
          <w:ilvl w:val="4"/>
          <w:numId w:val="1"/>
        </w:numPr>
        <w:rPr>
          <w:rFonts w:ascii="Franklin Gothic Book" w:eastAsia="Franklin Gothic Book" w:hAnsi="Franklin Gothic Book" w:cs="Franklin Gothic Book"/>
        </w:rPr>
      </w:pPr>
      <w:r w:rsidRPr="26138B23">
        <w:rPr>
          <w:rFonts w:ascii="Franklin Gothic Book" w:eastAsia="Franklin Gothic Book" w:hAnsi="Franklin Gothic Book" w:cs="Franklin Gothic Book"/>
        </w:rPr>
        <w:t>Ekanshu Mallick</w:t>
      </w:r>
    </w:p>
    <w:p w14:paraId="0ADEBCC4" w14:textId="6C934371" w:rsidR="0503BF54" w:rsidRDefault="26138B23" w:rsidP="0503BF54">
      <w:pPr>
        <w:pStyle w:val="ListParagraph"/>
        <w:numPr>
          <w:ilvl w:val="4"/>
          <w:numId w:val="1"/>
        </w:numPr>
        <w:rPr>
          <w:rFonts w:ascii="Franklin Gothic Book" w:eastAsia="Franklin Gothic Book" w:hAnsi="Franklin Gothic Book" w:cs="Franklin Gothic Book"/>
        </w:rPr>
      </w:pPr>
      <w:r w:rsidRPr="26138B23">
        <w:rPr>
          <w:rFonts w:ascii="Franklin Gothic Book" w:eastAsia="Franklin Gothic Book" w:hAnsi="Franklin Gothic Book" w:cs="Franklin Gothic Book"/>
        </w:rPr>
        <w:t>Shreya Bavishi</w:t>
      </w:r>
    </w:p>
    <w:p w14:paraId="70453EA5" w14:textId="0D6574ED" w:rsidR="26138B23" w:rsidRDefault="26138B23" w:rsidP="26138B23">
      <w:pPr>
        <w:pStyle w:val="ListParagraph"/>
        <w:numPr>
          <w:ilvl w:val="4"/>
          <w:numId w:val="1"/>
        </w:numPr>
        <w:rPr>
          <w:rFonts w:ascii="Franklin Gothic Book" w:eastAsia="Franklin Gothic Book" w:hAnsi="Franklin Gothic Book" w:cs="Franklin Gothic Book"/>
        </w:rPr>
      </w:pPr>
      <w:r w:rsidRPr="26138B23">
        <w:rPr>
          <w:rFonts w:ascii="Franklin Gothic Book" w:eastAsia="Franklin Gothic Book" w:hAnsi="Franklin Gothic Book" w:cs="Franklin Gothic Book"/>
        </w:rPr>
        <w:t>Paúl Troncozo Montes</w:t>
      </w:r>
    </w:p>
    <w:p w14:paraId="0F4AC560" w14:textId="207C4125" w:rsidR="00D00CF6" w:rsidRDefault="00C8007E" w:rsidP="26138B23">
      <w:pPr>
        <w:pStyle w:val="ListParagraph"/>
        <w:numPr>
          <w:ilvl w:val="4"/>
          <w:numId w:val="1"/>
        </w:numPr>
        <w:rPr>
          <w:rFonts w:ascii="Franklin Gothic Book" w:eastAsia="Franklin Gothic Book" w:hAnsi="Franklin Gothic Book" w:cs="Franklin Gothic Book"/>
          <w:color w:val="FF0000"/>
        </w:rPr>
      </w:pPr>
      <w:r w:rsidRPr="00C8007E">
        <w:rPr>
          <w:rFonts w:ascii="Franklin Gothic Book" w:eastAsia="Franklin Gothic Book" w:hAnsi="Franklin Gothic Book" w:cs="Franklin Gothic Book"/>
          <w:color w:val="FF0000"/>
        </w:rPr>
        <w:t>Kierstin Cousins</w:t>
      </w:r>
      <w:r>
        <w:rPr>
          <w:rFonts w:ascii="Franklin Gothic Book" w:eastAsia="Franklin Gothic Book" w:hAnsi="Franklin Gothic Book" w:cs="Franklin Gothic Book"/>
          <w:color w:val="FF0000"/>
        </w:rPr>
        <w:t xml:space="preserve"> (Neuro)</w:t>
      </w:r>
    </w:p>
    <w:p w14:paraId="45A02AA9" w14:textId="3C012B2C" w:rsidR="00C8007E" w:rsidRDefault="00C8007E" w:rsidP="26138B23">
      <w:pPr>
        <w:pStyle w:val="ListParagraph"/>
        <w:numPr>
          <w:ilvl w:val="4"/>
          <w:numId w:val="1"/>
        </w:numPr>
        <w:rPr>
          <w:rFonts w:ascii="Franklin Gothic Book" w:eastAsia="Franklin Gothic Book" w:hAnsi="Franklin Gothic Book" w:cs="Franklin Gothic Book"/>
          <w:color w:val="FF0000"/>
        </w:rPr>
      </w:pPr>
      <w:r>
        <w:rPr>
          <w:rFonts w:ascii="Franklin Gothic Book" w:eastAsia="Franklin Gothic Book" w:hAnsi="Franklin Gothic Book" w:cs="Franklin Gothic Book"/>
          <w:color w:val="FF0000"/>
        </w:rPr>
        <w:t xml:space="preserve">James Petros (Music) </w:t>
      </w:r>
    </w:p>
    <w:p w14:paraId="644A2DB3" w14:textId="2CF0296D" w:rsidR="00C8007E" w:rsidRPr="00C8007E" w:rsidRDefault="00C8007E" w:rsidP="00C8007E">
      <w:pPr>
        <w:pStyle w:val="ListParagraph"/>
        <w:numPr>
          <w:ilvl w:val="5"/>
          <w:numId w:val="1"/>
        </w:numPr>
        <w:rPr>
          <w:rFonts w:ascii="Franklin Gothic Book" w:eastAsia="Franklin Gothic Book" w:hAnsi="Franklin Gothic Book" w:cs="Franklin Gothic Book"/>
          <w:color w:val="FF0000"/>
        </w:rPr>
      </w:pPr>
      <w:r>
        <w:rPr>
          <w:rFonts w:ascii="Franklin Gothic Book" w:eastAsia="Franklin Gothic Book" w:hAnsi="Franklin Gothic Book" w:cs="Franklin Gothic Book"/>
          <w:color w:val="FF0000"/>
        </w:rPr>
        <w:t xml:space="preserve">Both Kierstin and James can serve as proxies.  </w:t>
      </w:r>
    </w:p>
    <w:p w14:paraId="4C96C885" w14:textId="77777777" w:rsidR="00B433A8" w:rsidRPr="00D00CF6" w:rsidRDefault="00B433A8" w:rsidP="0032325B">
      <w:pPr>
        <w:pStyle w:val="ListParagraph"/>
        <w:ind w:left="2880"/>
        <w:rPr>
          <w:rFonts w:ascii="Franklin Gothic Book" w:eastAsia="Franklin Gothic Book" w:hAnsi="Franklin Gothic Book" w:cs="Franklin Gothic Book"/>
          <w:color w:val="FF0000"/>
        </w:rPr>
      </w:pPr>
    </w:p>
    <w:p w14:paraId="20B89984" w14:textId="19131C4C" w:rsidR="37E4A79F" w:rsidRPr="00C7028B" w:rsidRDefault="0464C2C9" w:rsidP="37E4A79F">
      <w:pPr>
        <w:pStyle w:val="ListParagraph"/>
        <w:numPr>
          <w:ilvl w:val="1"/>
          <w:numId w:val="1"/>
        </w:numPr>
        <w:rPr>
          <w:rStyle w:val="Hyperlink"/>
          <w:rFonts w:ascii="Franklin Gothic Book" w:eastAsia="Franklin Gothic Book" w:hAnsi="Franklin Gothic Book" w:cs="Franklin Gothic Book"/>
          <w:color w:val="auto"/>
          <w:u w:val="none"/>
        </w:rPr>
      </w:pPr>
      <w:r w:rsidRPr="0464C2C9">
        <w:rPr>
          <w:rFonts w:ascii="Franklin Gothic Book" w:eastAsia="Franklin Gothic Book" w:hAnsi="Franklin Gothic Book" w:cs="Franklin Gothic Book"/>
        </w:rPr>
        <w:t xml:space="preserve">Vice President – </w:t>
      </w:r>
      <w:hyperlink r:id="rId7">
        <w:r w:rsidRPr="0464C2C9">
          <w:rPr>
            <w:rStyle w:val="Hyperlink"/>
            <w:rFonts w:ascii="Franklin Gothic Book" w:eastAsia="Franklin Gothic Book" w:hAnsi="Franklin Gothic Book" w:cs="Franklin Gothic Book"/>
          </w:rPr>
          <w:t>vp.gssa@tulane.edu</w:t>
        </w:r>
      </w:hyperlink>
    </w:p>
    <w:p w14:paraId="24379938" w14:textId="4817DE60" w:rsidR="63220BCF" w:rsidRDefault="0464C2C9" w:rsidP="00970987">
      <w:pPr>
        <w:pStyle w:val="ListParagraph"/>
        <w:numPr>
          <w:ilvl w:val="2"/>
          <w:numId w:val="1"/>
        </w:numPr>
        <w:spacing w:after="0" w:line="240" w:lineRule="auto"/>
        <w:rPr>
          <w:rFonts w:ascii="Franklin Gothic Book" w:eastAsia="Franklin Gothic Book" w:hAnsi="Franklin Gothic Book" w:cs="Franklin Gothic Book"/>
        </w:rPr>
      </w:pPr>
      <w:r w:rsidRPr="0464C2C9">
        <w:rPr>
          <w:rFonts w:ascii="Franklin Gothic Book" w:eastAsia="Franklin Gothic Book" w:hAnsi="Franklin Gothic Book" w:cs="Franklin Gothic Book"/>
        </w:rPr>
        <w:t>Event Updates</w:t>
      </w:r>
    </w:p>
    <w:p w14:paraId="114E3683" w14:textId="108AFCBB" w:rsidR="0F6473DB" w:rsidRDefault="0464C2C9" w:rsidP="0F6473DB">
      <w:pPr>
        <w:pStyle w:val="paragraph"/>
        <w:numPr>
          <w:ilvl w:val="3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464C2C9">
        <w:rPr>
          <w:rFonts w:ascii="Calibri" w:hAnsi="Calibri" w:cs="Calibri"/>
          <w:sz w:val="22"/>
          <w:szCs w:val="22"/>
        </w:rPr>
        <w:t xml:space="preserve">Fall Welcome Mixer </w:t>
      </w:r>
      <w:r w:rsidR="00C8007E">
        <w:rPr>
          <w:rFonts w:ascii="Calibri" w:hAnsi="Calibri" w:cs="Calibri"/>
          <w:sz w:val="22"/>
          <w:szCs w:val="22"/>
        </w:rPr>
        <w:t xml:space="preserve">– </w:t>
      </w:r>
      <w:r w:rsidR="00C8007E" w:rsidRPr="00C8007E">
        <w:rPr>
          <w:rFonts w:ascii="Calibri" w:hAnsi="Calibri" w:cs="Calibri"/>
          <w:color w:val="FF0000"/>
          <w:sz w:val="22"/>
          <w:szCs w:val="22"/>
        </w:rPr>
        <w:t>300 people attended</w:t>
      </w:r>
    </w:p>
    <w:p w14:paraId="73068373" w14:textId="4E4F30C9" w:rsidR="00970987" w:rsidRDefault="0464C2C9" w:rsidP="0F6473DB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464C2C9">
        <w:rPr>
          <w:rStyle w:val="normaltextrun"/>
          <w:rFonts w:ascii="Calibri" w:hAnsi="Calibri" w:cs="Calibri"/>
          <w:sz w:val="22"/>
          <w:szCs w:val="22"/>
        </w:rPr>
        <w:t>First trivia night at Cooter Browns Tuesday 10/10 </w:t>
      </w:r>
      <w:r w:rsidR="00C8007E">
        <w:rPr>
          <w:rStyle w:val="normaltextrun"/>
          <w:rFonts w:ascii="Calibri" w:hAnsi="Calibri" w:cs="Calibri"/>
          <w:sz w:val="22"/>
          <w:szCs w:val="22"/>
        </w:rPr>
        <w:t xml:space="preserve">– </w:t>
      </w:r>
      <w:r w:rsidR="00C8007E" w:rsidRPr="00C8007E">
        <w:rPr>
          <w:rStyle w:val="normaltextrun"/>
          <w:rFonts w:ascii="Calibri" w:hAnsi="Calibri" w:cs="Calibri"/>
          <w:color w:val="FF0000"/>
          <w:sz w:val="22"/>
          <w:szCs w:val="22"/>
        </w:rPr>
        <w:t>Save the Date email next week</w:t>
      </w:r>
    </w:p>
    <w:p w14:paraId="5BEDC8CA" w14:textId="794D73A2" w:rsidR="00970987" w:rsidRDefault="0464C2C9" w:rsidP="00970987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464C2C9">
        <w:rPr>
          <w:rStyle w:val="normaltextrun"/>
          <w:rFonts w:ascii="Calibri" w:hAnsi="Calibri" w:cs="Calibri"/>
          <w:sz w:val="22"/>
          <w:szCs w:val="22"/>
        </w:rPr>
        <w:t>Bayou St John Open Paddle 10/28</w:t>
      </w:r>
      <w:r w:rsidRPr="0464C2C9">
        <w:rPr>
          <w:rStyle w:val="eop"/>
          <w:rFonts w:ascii="Calibri" w:hAnsi="Calibri" w:cs="Calibri"/>
          <w:sz w:val="22"/>
          <w:szCs w:val="22"/>
        </w:rPr>
        <w:t> </w:t>
      </w:r>
      <w:r w:rsidR="00C8007E">
        <w:rPr>
          <w:rStyle w:val="eop"/>
          <w:rFonts w:ascii="Calibri" w:hAnsi="Calibri" w:cs="Calibri"/>
          <w:sz w:val="22"/>
          <w:szCs w:val="22"/>
        </w:rPr>
        <w:t xml:space="preserve">– </w:t>
      </w:r>
      <w:r w:rsidR="00C8007E">
        <w:rPr>
          <w:rStyle w:val="eop"/>
          <w:rFonts w:ascii="Calibri" w:hAnsi="Calibri" w:cs="Calibri"/>
          <w:color w:val="FF0000"/>
          <w:sz w:val="22"/>
          <w:szCs w:val="22"/>
        </w:rPr>
        <w:t xml:space="preserve">Strict RSVP.  </w:t>
      </w:r>
    </w:p>
    <w:p w14:paraId="45563F3F" w14:textId="3E4C6221" w:rsidR="0F6473DB" w:rsidRPr="00C8007E" w:rsidRDefault="0464C2C9" w:rsidP="0F6473DB">
      <w:pPr>
        <w:pStyle w:val="paragraph"/>
        <w:numPr>
          <w:ilvl w:val="2"/>
          <w:numId w:val="1"/>
        </w:numPr>
        <w:spacing w:before="0" w:beforeAutospacing="0" w:after="0" w:afterAutospacing="0"/>
        <w:rPr>
          <w:rStyle w:val="eop"/>
        </w:rPr>
      </w:pPr>
      <w:r w:rsidRPr="0464C2C9">
        <w:rPr>
          <w:rStyle w:val="eop"/>
          <w:rFonts w:ascii="Calibri" w:hAnsi="Calibri" w:cs="Calibri"/>
          <w:sz w:val="22"/>
          <w:szCs w:val="22"/>
        </w:rPr>
        <w:t>Please forward event invites to your departmental listservs</w:t>
      </w:r>
    </w:p>
    <w:p w14:paraId="37980F51" w14:textId="77777777" w:rsidR="00C8007E" w:rsidRDefault="00C8007E" w:rsidP="00C8007E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</w:rPr>
      </w:pPr>
    </w:p>
    <w:p w14:paraId="22938288" w14:textId="77777777" w:rsidR="00970987" w:rsidRPr="00970987" w:rsidRDefault="00970987" w:rsidP="00970987">
      <w:pPr>
        <w:rPr>
          <w:rFonts w:ascii="Franklin Gothic Book" w:eastAsia="Franklin Gothic Book" w:hAnsi="Franklin Gothic Book" w:cs="Franklin Gothic Book"/>
        </w:rPr>
      </w:pPr>
    </w:p>
    <w:p w14:paraId="28205EEC" w14:textId="5334D2A8" w:rsidR="1D36517F" w:rsidRPr="00D61A84" w:rsidRDefault="0464C2C9" w:rsidP="00F755D9">
      <w:pPr>
        <w:pStyle w:val="ListParagraph"/>
        <w:numPr>
          <w:ilvl w:val="1"/>
          <w:numId w:val="1"/>
        </w:numPr>
        <w:rPr>
          <w:rStyle w:val="Hyperlink"/>
          <w:rFonts w:ascii="Franklin Gothic Book" w:eastAsia="Franklin Gothic Book" w:hAnsi="Franklin Gothic Book" w:cs="Franklin Gothic Book"/>
          <w:color w:val="auto"/>
          <w:u w:val="none"/>
        </w:rPr>
      </w:pPr>
      <w:r w:rsidRPr="0464C2C9">
        <w:rPr>
          <w:rFonts w:ascii="Franklin Gothic Book" w:eastAsia="Franklin Gothic Book" w:hAnsi="Franklin Gothic Book" w:cs="Franklin Gothic Book"/>
        </w:rPr>
        <w:t xml:space="preserve">Treasurer – </w:t>
      </w:r>
      <w:hyperlink r:id="rId8">
        <w:r w:rsidRPr="0464C2C9">
          <w:rPr>
            <w:rStyle w:val="Hyperlink"/>
            <w:rFonts w:ascii="Franklin Gothic Book" w:eastAsia="Franklin Gothic Book" w:hAnsi="Franklin Gothic Book" w:cs="Franklin Gothic Book"/>
          </w:rPr>
          <w:t>treasurer.gssa@tulane.edu</w:t>
        </w:r>
      </w:hyperlink>
    </w:p>
    <w:p w14:paraId="46B7C8F8" w14:textId="001283A6" w:rsidR="003911E1" w:rsidRDefault="0464C2C9" w:rsidP="003911E1">
      <w:pPr>
        <w:pStyle w:val="ListParagraph"/>
        <w:numPr>
          <w:ilvl w:val="2"/>
          <w:numId w:val="1"/>
        </w:numPr>
        <w:rPr>
          <w:rStyle w:val="Hyperlink"/>
          <w:rFonts w:ascii="Franklin Gothic Book" w:eastAsia="Franklin Gothic Book" w:hAnsi="Franklin Gothic Book" w:cs="Franklin Gothic Book"/>
          <w:color w:val="auto"/>
          <w:u w:val="none"/>
        </w:rPr>
      </w:pPr>
      <w:r w:rsidRPr="0464C2C9">
        <w:rPr>
          <w:rStyle w:val="Hyperlink"/>
          <w:rFonts w:ascii="Franklin Gothic Book" w:eastAsia="Franklin Gothic Book" w:hAnsi="Franklin Gothic Book" w:cs="Franklin Gothic Book"/>
          <w:color w:val="auto"/>
          <w:u w:val="none"/>
        </w:rPr>
        <w:t>Running Budget</w:t>
      </w:r>
    </w:p>
    <w:p w14:paraId="6F0C7A8B" w14:textId="702C2CAA" w:rsidR="003911E1" w:rsidRDefault="0464C2C9" w:rsidP="003911E1">
      <w:pPr>
        <w:pStyle w:val="ListParagraph"/>
        <w:numPr>
          <w:ilvl w:val="2"/>
          <w:numId w:val="1"/>
        </w:numPr>
        <w:rPr>
          <w:rStyle w:val="Hyperlink"/>
          <w:rFonts w:ascii="Franklin Gothic Book" w:eastAsia="Franklin Gothic Book" w:hAnsi="Franklin Gothic Book" w:cs="Franklin Gothic Book"/>
          <w:color w:val="auto"/>
          <w:u w:val="none"/>
        </w:rPr>
      </w:pPr>
      <w:r w:rsidRPr="0464C2C9">
        <w:rPr>
          <w:rStyle w:val="Hyperlink"/>
          <w:rFonts w:ascii="Franklin Gothic Book" w:eastAsia="Franklin Gothic Book" w:hAnsi="Franklin Gothic Book" w:cs="Franklin Gothic Book"/>
          <w:color w:val="auto"/>
          <w:u w:val="none"/>
        </w:rPr>
        <w:t>Travel funds update</w:t>
      </w:r>
    </w:p>
    <w:p w14:paraId="31D629E8" w14:textId="7FB215F2" w:rsidR="003911E1" w:rsidRPr="008A1EBC" w:rsidRDefault="0464C2C9" w:rsidP="003911E1">
      <w:pPr>
        <w:pStyle w:val="ListParagraph"/>
        <w:numPr>
          <w:ilvl w:val="2"/>
          <w:numId w:val="1"/>
        </w:numPr>
        <w:rPr>
          <w:rStyle w:val="Hyperlink"/>
          <w:rFonts w:ascii="Franklin Gothic Book" w:eastAsia="Franklin Gothic Book" w:hAnsi="Franklin Gothic Book" w:cs="Franklin Gothic Book"/>
          <w:color w:val="auto"/>
          <w:u w:val="none"/>
        </w:rPr>
      </w:pPr>
      <w:r>
        <w:t xml:space="preserve"> </w:t>
      </w:r>
      <w:hyperlink r:id="rId9">
        <w:r w:rsidRPr="0464C2C9">
          <w:rPr>
            <w:rStyle w:val="Hyperlink"/>
          </w:rPr>
          <w:t>Event tracking form</w:t>
        </w:r>
      </w:hyperlink>
    </w:p>
    <w:p w14:paraId="46F15409" w14:textId="77777777" w:rsidR="008A1EBC" w:rsidRDefault="008A1EBC" w:rsidP="008A1EBC">
      <w:pPr>
        <w:pStyle w:val="paragraph"/>
        <w:spacing w:before="0" w:beforeAutospacing="0" w:after="0" w:afterAutospacing="0"/>
        <w:ind w:left="720"/>
        <w:rPr>
          <w:rStyle w:val="eop"/>
          <w:rFonts w:ascii="Calibri" w:hAnsi="Calibri" w:cs="Calibri"/>
          <w:color w:val="FF0000"/>
          <w:sz w:val="22"/>
          <w:szCs w:val="22"/>
        </w:rPr>
      </w:pPr>
      <w:r>
        <w:rPr>
          <w:rStyle w:val="eop"/>
          <w:rFonts w:ascii="Calibri" w:hAnsi="Calibri" w:cs="Calibri"/>
          <w:color w:val="FF0000"/>
          <w:sz w:val="22"/>
          <w:szCs w:val="22"/>
        </w:rPr>
        <w:t>RCSE moved to add late RCSE to Agenda</w:t>
      </w:r>
    </w:p>
    <w:p w14:paraId="3331BE9A" w14:textId="77777777" w:rsidR="008A1EBC" w:rsidRDefault="008A1EBC" w:rsidP="008A1EBC">
      <w:pPr>
        <w:pStyle w:val="paragraph"/>
        <w:spacing w:before="0" w:beforeAutospacing="0" w:after="0" w:afterAutospacing="0"/>
        <w:ind w:left="720"/>
        <w:rPr>
          <w:rStyle w:val="eop"/>
          <w:rFonts w:ascii="Calibri" w:hAnsi="Calibri" w:cs="Calibri"/>
          <w:color w:val="FF0000"/>
          <w:sz w:val="22"/>
          <w:szCs w:val="22"/>
        </w:rPr>
      </w:pPr>
      <w:r>
        <w:rPr>
          <w:rStyle w:val="eop"/>
          <w:rFonts w:ascii="Calibri" w:hAnsi="Calibri" w:cs="Calibri"/>
          <w:color w:val="FF0000"/>
          <w:sz w:val="22"/>
          <w:szCs w:val="22"/>
        </w:rPr>
        <w:t>Discussion about budget 4</w:t>
      </w:r>
    </w:p>
    <w:p w14:paraId="1669F1EA" w14:textId="77777777" w:rsidR="008A1EBC" w:rsidRDefault="008A1EBC" w:rsidP="008A1EBC">
      <w:pPr>
        <w:pStyle w:val="paragraph"/>
        <w:spacing w:before="0" w:beforeAutospacing="0" w:after="0" w:afterAutospacing="0"/>
        <w:ind w:left="720"/>
        <w:rPr>
          <w:rStyle w:val="eop"/>
          <w:rFonts w:ascii="Calibri" w:hAnsi="Calibri" w:cs="Calibri"/>
          <w:color w:val="FF0000"/>
          <w:sz w:val="22"/>
          <w:szCs w:val="22"/>
        </w:rPr>
      </w:pPr>
    </w:p>
    <w:p w14:paraId="79725AEC" w14:textId="77777777" w:rsidR="008A1EBC" w:rsidRDefault="008A1EBC" w:rsidP="008A1EBC">
      <w:pPr>
        <w:pStyle w:val="paragraph"/>
        <w:spacing w:before="0" w:beforeAutospacing="0" w:after="0" w:afterAutospacing="0"/>
        <w:ind w:left="720"/>
        <w:rPr>
          <w:rStyle w:val="eop"/>
          <w:rFonts w:ascii="Calibri" w:hAnsi="Calibri" w:cs="Calibri"/>
          <w:color w:val="FF0000"/>
          <w:sz w:val="22"/>
          <w:szCs w:val="22"/>
        </w:rPr>
      </w:pPr>
      <w:r>
        <w:rPr>
          <w:rStyle w:val="eop"/>
          <w:rFonts w:ascii="Calibri" w:hAnsi="Calibri" w:cs="Calibri"/>
          <w:color w:val="FF0000"/>
          <w:sz w:val="22"/>
          <w:szCs w:val="22"/>
        </w:rPr>
        <w:t>Move to vote to add RCSE Event to Agenda? Seconded. Passed</w:t>
      </w:r>
    </w:p>
    <w:p w14:paraId="3317036D" w14:textId="77777777" w:rsidR="008A1EBC" w:rsidRPr="00DF0070" w:rsidRDefault="008A1EBC" w:rsidP="008A1EBC">
      <w:pPr>
        <w:pStyle w:val="paragraph"/>
        <w:spacing w:before="0" w:beforeAutospacing="0" w:after="0" w:afterAutospacing="0"/>
        <w:ind w:left="720"/>
        <w:rPr>
          <w:rFonts w:ascii="Calibri" w:hAnsi="Calibri" w:cs="Calibri"/>
          <w:color w:val="FF0000"/>
          <w:sz w:val="22"/>
          <w:szCs w:val="22"/>
        </w:rPr>
      </w:pPr>
      <w:r>
        <w:rPr>
          <w:rStyle w:val="eop"/>
          <w:rFonts w:ascii="Calibri" w:hAnsi="Calibri" w:cs="Calibri"/>
          <w:color w:val="FF0000"/>
          <w:sz w:val="22"/>
          <w:szCs w:val="22"/>
        </w:rPr>
        <w:t xml:space="preserve">Add RCSE to Agenda? Seconded. Passed.  </w:t>
      </w:r>
    </w:p>
    <w:p w14:paraId="3FA918B2" w14:textId="77777777" w:rsidR="00DF0070" w:rsidRDefault="00DF0070" w:rsidP="00DF0070">
      <w:pPr>
        <w:ind w:firstLine="720"/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</w:pPr>
    </w:p>
    <w:p w14:paraId="4489953D" w14:textId="56C0DB47" w:rsidR="008A1EBC" w:rsidRDefault="00DF0070" w:rsidP="00DF0070">
      <w:pPr>
        <w:ind w:firstLine="720"/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</w:pPr>
      <w:r w:rsidRPr="00DF0070"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  <w:t>Move on from Budget discussions</w:t>
      </w:r>
      <w: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  <w:t xml:space="preserve">? Motioned. Seconded. </w:t>
      </w:r>
    </w:p>
    <w:p w14:paraId="1109AA78" w14:textId="77777777" w:rsidR="00DF0070" w:rsidRDefault="00DF0070" w:rsidP="00DF0070">
      <w:pPr>
        <w:ind w:firstLine="720"/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</w:pPr>
    </w:p>
    <w:p w14:paraId="5DD43F5D" w14:textId="1DC9A5C6" w:rsidR="00DF0070" w:rsidRDefault="00DF0070" w:rsidP="00DF0070">
      <w:pPr>
        <w:ind w:firstLine="720"/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</w:pPr>
      <w: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  <w:t xml:space="preserve">Whitney O’Connell added to Budget committee </w:t>
      </w:r>
    </w:p>
    <w:p w14:paraId="08A0565D" w14:textId="32826691" w:rsidR="00454FD1" w:rsidRPr="00DF0070" w:rsidRDefault="00454FD1" w:rsidP="00DF0070">
      <w:pPr>
        <w:ind w:firstLine="720"/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</w:pPr>
      <w:r>
        <w:rPr>
          <w:rStyle w:val="Hyperlink"/>
          <w:rFonts w:ascii="Franklin Gothic Book" w:eastAsia="Franklin Gothic Book" w:hAnsi="Franklin Gothic Book" w:cs="Franklin Gothic Book"/>
          <w:color w:val="FF0000"/>
          <w:u w:val="none"/>
        </w:rPr>
        <w:lastRenderedPageBreak/>
        <w:t xml:space="preserve">Motion to remove CMB Event from Agenda. Seconded. Approved.  </w:t>
      </w:r>
    </w:p>
    <w:p w14:paraId="1DD52C93" w14:textId="77777777" w:rsidR="008A1EBC" w:rsidRDefault="008A1EBC" w:rsidP="008A1EBC">
      <w:pPr>
        <w:rPr>
          <w:rStyle w:val="Hyperlink"/>
          <w:rFonts w:ascii="Franklin Gothic Book" w:eastAsia="Franklin Gothic Book" w:hAnsi="Franklin Gothic Book" w:cs="Franklin Gothic Book"/>
          <w:color w:val="auto"/>
        </w:rPr>
      </w:pPr>
    </w:p>
    <w:p w14:paraId="40A56303" w14:textId="77777777" w:rsidR="008A1EBC" w:rsidRDefault="008A1EBC" w:rsidP="008A1EBC">
      <w:pPr>
        <w:rPr>
          <w:rStyle w:val="Hyperlink"/>
          <w:rFonts w:ascii="Franklin Gothic Book" w:eastAsia="Franklin Gothic Book" w:hAnsi="Franklin Gothic Book" w:cs="Franklin Gothic Book"/>
          <w:color w:val="auto"/>
        </w:rPr>
      </w:pPr>
    </w:p>
    <w:p w14:paraId="232D3CE4" w14:textId="77777777" w:rsidR="008A1EBC" w:rsidRPr="008A1EBC" w:rsidRDefault="008A1EBC" w:rsidP="008A1EBC">
      <w:pPr>
        <w:rPr>
          <w:rStyle w:val="Hyperlink"/>
          <w:rFonts w:ascii="Franklin Gothic Book" w:eastAsia="Franklin Gothic Book" w:hAnsi="Franklin Gothic Book" w:cs="Franklin Gothic Book"/>
          <w:color w:val="auto"/>
          <w:u w:val="none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496"/>
        <w:gridCol w:w="1273"/>
        <w:gridCol w:w="1296"/>
        <w:gridCol w:w="1370"/>
        <w:gridCol w:w="1207"/>
        <w:gridCol w:w="1230"/>
        <w:gridCol w:w="1585"/>
      </w:tblGrid>
      <w:tr w:rsidR="004F2F45" w:rsidRPr="004F2F45" w14:paraId="05FF8D09" w14:textId="77777777" w:rsidTr="004F2F45">
        <w:trPr>
          <w:trHeight w:val="63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DDC356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Requestor's Name</w:t>
            </w:r>
            <w:r w:rsidRPr="004F2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9B8638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Requestor's Department</w:t>
            </w:r>
            <w:r w:rsidRPr="004F2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78F33A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Event Title</w:t>
            </w:r>
            <w:r w:rsidRPr="004F2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17CC97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Event Start Date</w:t>
            </w:r>
            <w:r w:rsidRPr="004F2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10927F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Estimated Number of Attendees and Affiliation</w:t>
            </w:r>
            <w:r w:rsidRPr="004F2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D10395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Amount Requested (Ex: $50.00) </w:t>
            </w:r>
            <w:r w:rsidRPr="004F2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31EC2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 Person</w:t>
            </w:r>
            <w:r w:rsidRPr="004F2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323FB1B9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($)</w:t>
            </w:r>
            <w:r w:rsidRPr="004F2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91D75B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What will be purchased with GSSA Funds? </w:t>
            </w:r>
            <w:r w:rsidRPr="004F2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F2F45" w:rsidRPr="004F2F45" w14:paraId="37FF3F32" w14:textId="77777777" w:rsidTr="004F2F45">
        <w:trPr>
          <w:trHeight w:val="795"/>
        </w:trPr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D256FB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>Shreya Bavishi</w:t>
            </w:r>
            <w:r w:rsidRPr="004F2F4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FA451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>Cell and Molecular Biology and GSSA</w:t>
            </w:r>
            <w:r w:rsidRPr="004F2F4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2F75B1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>CMB retreat 2023</w:t>
            </w:r>
            <w:r w:rsidRPr="004F2F4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C2DEF8" w14:textId="77777777" w:rsidR="004F2F45" w:rsidRPr="004F2F45" w:rsidRDefault="004F2F45" w:rsidP="004F2F45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>10/20/2023</w:t>
            </w:r>
            <w:r w:rsidRPr="004F2F4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09780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>20 Grad students, 10 Faculty</w:t>
            </w:r>
            <w:r w:rsidRPr="004F2F4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F0E74F" w14:textId="77777777" w:rsidR="004F2F45" w:rsidRPr="004F2F45" w:rsidRDefault="004F2F45" w:rsidP="004F2F45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>200</w:t>
            </w:r>
            <w:r w:rsidRPr="004F2F4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E6AB6B" w14:textId="77777777" w:rsidR="004F2F45" w:rsidRPr="004F2F45" w:rsidRDefault="004F2F45" w:rsidP="004F2F4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Calibri" w:eastAsia="Times New Roman" w:hAnsi="Calibri" w:cs="Calibri"/>
                <w:strike/>
                <w:color w:val="FF0000"/>
              </w:rPr>
              <w:t>6.66</w:t>
            </w:r>
            <w:r w:rsidRPr="004F2F45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4B3363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>Speaker honorarium</w:t>
            </w:r>
            <w:r w:rsidRPr="004F2F4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4F2F45" w:rsidRPr="004F2F45" w14:paraId="18683CBB" w14:textId="77777777" w:rsidTr="004F2F45">
        <w:trPr>
          <w:trHeight w:val="900"/>
        </w:trPr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284006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Aunindya Jyoti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2CFE5E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Chemistry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275456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CGSA Departmental Meeting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DB2834" w14:textId="77777777" w:rsidR="004F2F45" w:rsidRPr="004F2F45" w:rsidRDefault="004F2F45" w:rsidP="004F2F45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10/4/2023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A23F3C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60D3CF" w14:textId="77777777" w:rsidR="004F2F45" w:rsidRPr="004F2F45" w:rsidRDefault="004F2F45" w:rsidP="004F2F45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AAA56E" w14:textId="77777777" w:rsidR="004F2F45" w:rsidRPr="004F2F45" w:rsidRDefault="004F2F45" w:rsidP="004F2F4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Calibri" w:eastAsia="Times New Roman" w:hAnsi="Calibri" w:cs="Calibri"/>
                <w:color w:val="000000"/>
              </w:rPr>
              <w:t>8.57 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996945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Pizza and drinks from Papa Johns </w:t>
            </w:r>
          </w:p>
        </w:tc>
      </w:tr>
      <w:tr w:rsidR="004F2F45" w:rsidRPr="004F2F45" w14:paraId="3E90FC48" w14:textId="77777777" w:rsidTr="004F2F45">
        <w:trPr>
          <w:trHeight w:val="525"/>
        </w:trPr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EEA268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Elham Loni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D95844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Physics </w:t>
            </w:r>
          </w:p>
          <w:p w14:paraId="2F1C2144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34EB38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PEP Grads Gathering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30A20E" w14:textId="77777777" w:rsidR="004F2F45" w:rsidRPr="004F2F45" w:rsidRDefault="004F2F45" w:rsidP="004F2F45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10/13/2023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C5BD56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FD8CAC" w14:textId="77777777" w:rsidR="004F2F45" w:rsidRPr="004F2F45" w:rsidRDefault="004F2F45" w:rsidP="004F2F45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</w:rPr>
              <w:t>2400</w:t>
            </w:r>
            <w:r w:rsidRPr="004F2F4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  <w:p w14:paraId="0C0A62DA" w14:textId="77777777" w:rsidR="004F2F45" w:rsidRPr="004F2F45" w:rsidRDefault="004F2F45" w:rsidP="004F2F45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150 per event at 6 events, $900 total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7EF9CD" w14:textId="77777777" w:rsidR="004F2F45" w:rsidRPr="004F2F45" w:rsidRDefault="004F2F45" w:rsidP="004F2F4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Calibri" w:eastAsia="Times New Roman" w:hAnsi="Calibri" w:cs="Calibri"/>
                <w:color w:val="000000"/>
              </w:rPr>
              <w:t>68.57 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41CE37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Food, Drink, and snacks </w:t>
            </w:r>
          </w:p>
        </w:tc>
      </w:tr>
      <w:tr w:rsidR="004F2F45" w:rsidRPr="004F2F45" w14:paraId="28524BF9" w14:textId="77777777" w:rsidTr="004F2F45">
        <w:trPr>
          <w:trHeight w:val="1230"/>
        </w:trPr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2B2A00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Carolina Hurtado-Pulido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F725A8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EES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6C67D6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EES mid semester meeting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D8535C" w14:textId="77777777" w:rsidR="004F2F45" w:rsidRPr="004F2F45" w:rsidRDefault="004F2F45" w:rsidP="004F2F45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10/20/2023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02C95D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F3BF90" w14:textId="77777777" w:rsidR="004F2F45" w:rsidRPr="004F2F45" w:rsidRDefault="004F2F45" w:rsidP="004F2F45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8DBCA" w14:textId="77777777" w:rsidR="004F2F45" w:rsidRPr="004F2F45" w:rsidRDefault="004F2F45" w:rsidP="004F2F4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Calibri" w:eastAsia="Times New Roman" w:hAnsi="Calibri" w:cs="Calibri"/>
                <w:color w:val="000000"/>
              </w:rPr>
              <w:t>13 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E4C47B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Lanes for 2 hours each + shoe rental for each attendee + food </w:t>
            </w:r>
          </w:p>
        </w:tc>
      </w:tr>
      <w:tr w:rsidR="004F2F45" w:rsidRPr="004F2F45" w14:paraId="234DDE32" w14:textId="77777777" w:rsidTr="004F2F45">
        <w:trPr>
          <w:trHeight w:val="675"/>
        </w:trPr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394627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Barb Lundebjerg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4536EF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Economics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5956E7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AGES Monthly Meeting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79ADB" w14:textId="77777777" w:rsidR="004F2F45" w:rsidRPr="004F2F45" w:rsidRDefault="004F2F45" w:rsidP="004F2F45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10/19/2023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CB394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Grad students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71FD73" w14:textId="77777777" w:rsidR="004F2F45" w:rsidRPr="004F2F45" w:rsidRDefault="004F2F45" w:rsidP="004F2F45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4DF98" w14:textId="77777777" w:rsidR="004F2F45" w:rsidRPr="004F2F45" w:rsidRDefault="004F2F45" w:rsidP="004F2F4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Calibri" w:eastAsia="Times New Roman" w:hAnsi="Calibri" w:cs="Calibri"/>
                <w:color w:val="000000"/>
              </w:rPr>
              <w:t>10 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D2BA9D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Catering: sandwiches </w:t>
            </w:r>
          </w:p>
        </w:tc>
      </w:tr>
      <w:tr w:rsidR="004F2F45" w:rsidRPr="004F2F45" w14:paraId="007148F1" w14:textId="77777777" w:rsidTr="004F2F45">
        <w:trPr>
          <w:trHeight w:val="795"/>
        </w:trPr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51F0BD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Barb Lundebjerg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8D74ED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Economics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B8217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AGES Monthly Meeting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4A6599" w14:textId="77777777" w:rsidR="004F2F45" w:rsidRPr="004F2F45" w:rsidRDefault="004F2F45" w:rsidP="004F2F45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11/16/2023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289618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20-25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12E5C4" w14:textId="77777777" w:rsidR="004F2F45" w:rsidRPr="004F2F45" w:rsidRDefault="004F2F45" w:rsidP="004F2F45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05823F" w14:textId="77777777" w:rsidR="004F2F45" w:rsidRPr="004F2F45" w:rsidRDefault="004F2F45" w:rsidP="004F2F4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Calibri" w:eastAsia="Times New Roman" w:hAnsi="Calibri" w:cs="Calibri"/>
                <w:color w:val="000000"/>
              </w:rPr>
              <w:t>12 - 10.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62700B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Catering: Pizza </w:t>
            </w:r>
          </w:p>
        </w:tc>
      </w:tr>
      <w:tr w:rsidR="004F2F45" w:rsidRPr="004F2F45" w14:paraId="54A6EF93" w14:textId="77777777" w:rsidTr="004F2F45">
        <w:trPr>
          <w:trHeight w:val="1605"/>
        </w:trPr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07EB18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Julia Sjodahl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D2AB45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Anthropology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015A36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Mid-Semester Fall Event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EE8749" w14:textId="77777777" w:rsidR="004F2F45" w:rsidRPr="004F2F45" w:rsidRDefault="004F2F45" w:rsidP="004F2F45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10/20/2023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C8C1CE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Anthropology grad students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BFBDD8" w14:textId="77777777" w:rsidR="004F2F45" w:rsidRPr="004F2F45" w:rsidRDefault="004F2F45" w:rsidP="004F2F45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E308A4" w14:textId="77777777" w:rsidR="004F2F45" w:rsidRPr="004F2F45" w:rsidRDefault="004F2F45" w:rsidP="004F2F4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Calibri" w:eastAsia="Times New Roman" w:hAnsi="Calibri" w:cs="Calibri"/>
                <w:color w:val="000000"/>
              </w:rPr>
              <w:t>4 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CF817A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Fruit bowl </w:t>
            </w:r>
            <w:r w:rsidRPr="004F2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Bagel Pack Morning Pastry Pack </w:t>
            </w:r>
            <w:r w:rsidRPr="004F2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Hot Chocolate </w:t>
            </w:r>
            <w:r w:rsidRPr="004F2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Coffee (x2)  </w:t>
            </w:r>
          </w:p>
        </w:tc>
      </w:tr>
      <w:tr w:rsidR="004F2F45" w:rsidRPr="004F2F45" w14:paraId="0A37E5A4" w14:textId="77777777" w:rsidTr="004F2F45">
        <w:trPr>
          <w:trHeight w:val="1335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41B478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Xena Fitzgerald 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B51FCF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 History/Latin American Studies 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92153B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Joint PhD Dinner 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45216B" w14:textId="77777777" w:rsidR="004F2F45" w:rsidRPr="004F2F45" w:rsidRDefault="004F2F45" w:rsidP="004F2F45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10/27/0023 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1FED6C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PhD students </w:t>
            </w:r>
          </w:p>
        </w:tc>
        <w:tc>
          <w:tcPr>
            <w:tcW w:w="1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E42E96" w14:textId="77777777" w:rsidR="004F2F45" w:rsidRPr="004F2F45" w:rsidRDefault="004F2F45" w:rsidP="004F2F45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DC0EF9" w14:textId="77777777" w:rsidR="004F2F45" w:rsidRPr="004F2F45" w:rsidRDefault="004F2F45" w:rsidP="004F2F4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Calibri" w:eastAsia="Times New Roman" w:hAnsi="Calibri" w:cs="Calibri"/>
                <w:color w:val="000000"/>
              </w:rPr>
              <w:t>35 </w:t>
            </w:r>
          </w:p>
        </w:tc>
        <w:tc>
          <w:tcPr>
            <w:tcW w:w="1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376888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Charcuterie board $17, </w:t>
            </w:r>
          </w:p>
          <w:p w14:paraId="77B20FD5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main plates $20*6, Non-alcoholic drinks $6*6, </w:t>
            </w:r>
          </w:p>
          <w:p w14:paraId="051643D6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Deserts $10*2, </w:t>
            </w:r>
          </w:p>
          <w:p w14:paraId="42351A1F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Gratuity $20 </w:t>
            </w:r>
          </w:p>
        </w:tc>
      </w:tr>
      <w:tr w:rsidR="004F2F45" w:rsidRPr="004F2F45" w14:paraId="6DD749A1" w14:textId="77777777" w:rsidTr="004F2F45">
        <w:trPr>
          <w:trHeight w:val="8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7177E8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Calibri" w:eastAsia="Times New Roman" w:hAnsi="Calibri" w:cs="Calibri"/>
              </w:rPr>
              <w:t>Sang-Eun Lee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11C305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Calibri" w:eastAsia="Times New Roman" w:hAnsi="Calibri" w:cs="Calibri"/>
              </w:rPr>
              <w:t>Mathematics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735216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Calibri" w:eastAsia="Times New Roman" w:hAnsi="Calibri" w:cs="Calibri"/>
              </w:rPr>
              <w:t>SIAM Graduate Student Colloquium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20E378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Calibri" w:eastAsia="Times New Roman" w:hAnsi="Calibri" w:cs="Calibri"/>
              </w:rPr>
              <w:t>10/3/2023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C34564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Calibri" w:eastAsia="Times New Roman" w:hAnsi="Calibri" w:cs="Calibri"/>
              </w:rPr>
              <w:t>30 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49DC28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Calibri" w:eastAsia="Times New Roman" w:hAnsi="Calibri" w:cs="Calibri"/>
              </w:rPr>
              <w:t>200 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8FA14E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Calibri" w:eastAsia="Times New Roman" w:hAnsi="Calibri" w:cs="Calibri"/>
              </w:rPr>
              <w:t>6.666667 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BFEB4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Calibri" w:eastAsia="Times New Roman" w:hAnsi="Calibri" w:cs="Calibri"/>
              </w:rPr>
              <w:t>Catering </w:t>
            </w:r>
          </w:p>
        </w:tc>
      </w:tr>
      <w:tr w:rsidR="004F2F45" w:rsidRPr="004F2F45" w14:paraId="0710FC7B" w14:textId="77777777" w:rsidTr="004F2F45">
        <w:trPr>
          <w:trHeight w:val="8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30AAA2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Calibri" w:eastAsia="Times New Roman" w:hAnsi="Calibri" w:cs="Calibri"/>
              </w:rPr>
              <w:t>Sang-Eun Lee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0F0084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Calibri" w:eastAsia="Times New Roman" w:hAnsi="Calibri" w:cs="Calibri"/>
              </w:rPr>
              <w:t>Mathematics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937E93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Calibri" w:eastAsia="Times New Roman" w:hAnsi="Calibri" w:cs="Calibri"/>
              </w:rPr>
              <w:t>SIAM Graduate Student Colloquium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6BB733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Calibri" w:eastAsia="Times New Roman" w:hAnsi="Calibri" w:cs="Calibri"/>
              </w:rPr>
              <w:t>10/17/2023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600BA6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Calibri" w:eastAsia="Times New Roman" w:hAnsi="Calibri" w:cs="Calibri"/>
              </w:rPr>
              <w:t>30 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ABBD44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Calibri" w:eastAsia="Times New Roman" w:hAnsi="Calibri" w:cs="Calibri"/>
              </w:rPr>
              <w:t>200 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88AB01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Calibri" w:eastAsia="Times New Roman" w:hAnsi="Calibri" w:cs="Calibri"/>
              </w:rPr>
              <w:t>6.666667 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14FBE9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Calibri" w:eastAsia="Times New Roman" w:hAnsi="Calibri" w:cs="Calibri"/>
              </w:rPr>
              <w:t>Catering </w:t>
            </w:r>
          </w:p>
        </w:tc>
      </w:tr>
      <w:tr w:rsidR="004F2F45" w:rsidRPr="004F2F45" w14:paraId="7094B3E1" w14:textId="77777777" w:rsidTr="004F2F45">
        <w:trPr>
          <w:trHeight w:val="8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B2A9D1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Calibri" w:eastAsia="Times New Roman" w:hAnsi="Calibri" w:cs="Calibri"/>
              </w:rPr>
              <w:lastRenderedPageBreak/>
              <w:t>Sang-Eun Lee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297412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Calibri" w:eastAsia="Times New Roman" w:hAnsi="Calibri" w:cs="Calibri"/>
              </w:rPr>
              <w:t>Mathematics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569269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Calibri" w:eastAsia="Times New Roman" w:hAnsi="Calibri" w:cs="Calibri"/>
              </w:rPr>
              <w:t>SIAM Graduate Student Colloquium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3B7EA5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Calibri" w:eastAsia="Times New Roman" w:hAnsi="Calibri" w:cs="Calibri"/>
              </w:rPr>
              <w:t>11/7/2023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7631C5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Calibri" w:eastAsia="Times New Roman" w:hAnsi="Calibri" w:cs="Calibri"/>
              </w:rPr>
              <w:t>30 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602463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Calibri" w:eastAsia="Times New Roman" w:hAnsi="Calibri" w:cs="Calibri"/>
              </w:rPr>
              <w:t>200 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60D14A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Calibri" w:eastAsia="Times New Roman" w:hAnsi="Calibri" w:cs="Calibri"/>
              </w:rPr>
              <w:t>6.666667 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49F04E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Calibri" w:eastAsia="Times New Roman" w:hAnsi="Calibri" w:cs="Calibri"/>
              </w:rPr>
              <w:t>Catering </w:t>
            </w:r>
          </w:p>
        </w:tc>
      </w:tr>
      <w:tr w:rsidR="004F2F45" w:rsidRPr="004F2F45" w14:paraId="6DF7368F" w14:textId="77777777" w:rsidTr="004F2F45">
        <w:trPr>
          <w:trHeight w:val="8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C5ACE3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Calibri" w:eastAsia="Times New Roman" w:hAnsi="Calibri" w:cs="Calibri"/>
              </w:rPr>
              <w:t>Sang-Eun Lee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86348B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Calibri" w:eastAsia="Times New Roman" w:hAnsi="Calibri" w:cs="Calibri"/>
              </w:rPr>
              <w:t>Mathematics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9A7530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Calibri" w:eastAsia="Times New Roman" w:hAnsi="Calibri" w:cs="Calibri"/>
              </w:rPr>
              <w:t>SIAM Graduate Student Colloquium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8E9139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Calibri" w:eastAsia="Times New Roman" w:hAnsi="Calibri" w:cs="Calibri"/>
              </w:rPr>
              <w:t>11/28/2023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6608EF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Calibri" w:eastAsia="Times New Roman" w:hAnsi="Calibri" w:cs="Calibri"/>
              </w:rPr>
              <w:t>30 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716867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Calibri" w:eastAsia="Times New Roman" w:hAnsi="Calibri" w:cs="Calibri"/>
              </w:rPr>
              <w:t>200 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BF1E5F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Calibri" w:eastAsia="Times New Roman" w:hAnsi="Calibri" w:cs="Calibri"/>
              </w:rPr>
              <w:t>6.666667 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FCEC04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Calibri" w:eastAsia="Times New Roman" w:hAnsi="Calibri" w:cs="Calibri"/>
              </w:rPr>
              <w:t>Catering </w:t>
            </w:r>
          </w:p>
        </w:tc>
      </w:tr>
      <w:tr w:rsidR="004F2F45" w:rsidRPr="004F2F45" w14:paraId="38B61B56" w14:textId="77777777" w:rsidTr="004F2F45">
        <w:trPr>
          <w:trHeight w:val="81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F4F560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Calibri" w:eastAsia="Times New Roman" w:hAnsi="Calibri" w:cs="Calibri"/>
              </w:rPr>
              <w:t>Laura Manuel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762D3B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Calibri" w:eastAsia="Times New Roman" w:hAnsi="Calibri" w:cs="Calibri"/>
              </w:rPr>
              <w:t>RCSE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B2039A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Calibri" w:eastAsia="Times New Roman" w:hAnsi="Calibri" w:cs="Calibri"/>
              </w:rPr>
              <w:t>RCSE Graduate Departmental Lunch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411C9C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Calibri" w:eastAsia="Times New Roman" w:hAnsi="Calibri" w:cs="Calibri"/>
              </w:rPr>
              <w:t>10/3/2023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F37B91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Calibri" w:eastAsia="Times New Roman" w:hAnsi="Calibri" w:cs="Calibri"/>
              </w:rPr>
              <w:t>30 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83CEC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Calibri" w:eastAsia="Times New Roman" w:hAnsi="Calibri" w:cs="Calibri"/>
              </w:rPr>
              <w:t>$299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A5FC02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Calibri" w:eastAsia="Times New Roman" w:hAnsi="Calibri" w:cs="Calibri"/>
              </w:rPr>
              <w:t>9.9666667 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C19D22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Calibri" w:eastAsia="Times New Roman" w:hAnsi="Calibri" w:cs="Calibri"/>
              </w:rPr>
              <w:t>Panchitas catering </w:t>
            </w:r>
          </w:p>
        </w:tc>
      </w:tr>
      <w:tr w:rsidR="004F2F45" w:rsidRPr="004F2F45" w14:paraId="1FC233DA" w14:textId="77777777" w:rsidTr="004F2F45">
        <w:trPr>
          <w:trHeight w:val="27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4380FE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sz w:val="20"/>
                <w:szCs w:val="20"/>
              </w:rPr>
              <w:t>Shreya Bavishi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B86670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sz w:val="20"/>
                <w:szCs w:val="20"/>
              </w:rPr>
              <w:t>Cell &amp; Molecular Biology – GSSA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3ED28A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sz w:val="20"/>
                <w:szCs w:val="20"/>
              </w:rPr>
              <w:t>ATCG meeting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200200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Arial" w:eastAsia="Times New Roman" w:hAnsi="Arial" w:cs="Arial"/>
                <w:sz w:val="20"/>
                <w:szCs w:val="20"/>
              </w:rPr>
              <w:t>11/30/2023 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F99C3C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Calibri" w:eastAsia="Times New Roman" w:hAnsi="Calibri" w:cs="Calibri"/>
              </w:rPr>
              <w:t>30 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EB624B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Calibri" w:eastAsia="Times New Roman" w:hAnsi="Calibri" w:cs="Calibri"/>
              </w:rPr>
              <w:t>290 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26AF70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Calibri" w:eastAsia="Times New Roman" w:hAnsi="Calibri" w:cs="Calibri"/>
              </w:rPr>
              <w:t>9.666667 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254483" w14:textId="77777777" w:rsidR="004F2F45" w:rsidRPr="004F2F45" w:rsidRDefault="004F2F45" w:rsidP="004F2F4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2F45">
              <w:rPr>
                <w:rFonts w:ascii="Calibri" w:eastAsia="Times New Roman" w:hAnsi="Calibri" w:cs="Calibri"/>
              </w:rPr>
              <w:t>Food and drinks </w:t>
            </w:r>
          </w:p>
        </w:tc>
      </w:tr>
    </w:tbl>
    <w:p w14:paraId="2D7DDE1D" w14:textId="28985E4C" w:rsidR="00FB7287" w:rsidRDefault="00FB7287" w:rsidP="00FB7287">
      <w:pPr>
        <w:spacing w:after="0" w:line="240" w:lineRule="auto"/>
        <w:textAlignment w:val="baseline"/>
        <w:rPr>
          <w:rFonts w:ascii="Franklin Gothic Book" w:eastAsia="Times New Roman" w:hAnsi="Franklin Gothic Book" w:cs="Segoe UI"/>
        </w:rPr>
      </w:pPr>
    </w:p>
    <w:p w14:paraId="504482AE" w14:textId="4E1BD0C8" w:rsidR="003136FD" w:rsidRPr="004F2F45" w:rsidRDefault="003136FD" w:rsidP="00FB7287">
      <w:pPr>
        <w:spacing w:after="0" w:line="240" w:lineRule="auto"/>
        <w:textAlignment w:val="baseline"/>
        <w:rPr>
          <w:rFonts w:ascii="Franklin Gothic Book" w:eastAsia="Times New Roman" w:hAnsi="Franklin Gothic Book" w:cs="Segoe UI"/>
          <w:color w:val="FF0000"/>
        </w:rPr>
      </w:pPr>
      <w:r w:rsidRPr="004F2F45">
        <w:rPr>
          <w:rFonts w:ascii="Franklin Gothic Book" w:eastAsia="Times New Roman" w:hAnsi="Franklin Gothic Book" w:cs="Segoe UI"/>
          <w:color w:val="FF0000"/>
        </w:rPr>
        <w:t>Motion to vote on all items under $300 as a slate. Seconded. Approved</w:t>
      </w:r>
    </w:p>
    <w:p w14:paraId="60E757D1" w14:textId="17CB8DAE" w:rsidR="003136FD" w:rsidRPr="00FB7287" w:rsidRDefault="003136FD" w:rsidP="00FB728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F2F45">
        <w:rPr>
          <w:rFonts w:ascii="Franklin Gothic Book" w:eastAsia="Times New Roman" w:hAnsi="Franklin Gothic Book" w:cs="Segoe UI"/>
          <w:color w:val="FF0000"/>
        </w:rPr>
        <w:t>Approve all items under $300 as a slate.  Seconded.  Approved</w:t>
      </w:r>
      <w:r>
        <w:rPr>
          <w:rFonts w:ascii="Franklin Gothic Book" w:eastAsia="Times New Roman" w:hAnsi="Franklin Gothic Book" w:cs="Segoe UI"/>
        </w:rPr>
        <w:t xml:space="preserve">.   </w:t>
      </w:r>
    </w:p>
    <w:p w14:paraId="70C224BB" w14:textId="77777777" w:rsidR="00F755D9" w:rsidRPr="00F755D9" w:rsidRDefault="00F755D9" w:rsidP="00F755D9">
      <w:pPr>
        <w:rPr>
          <w:rStyle w:val="Hyperlink"/>
          <w:rFonts w:ascii="Franklin Gothic Book" w:eastAsia="Franklin Gothic Book" w:hAnsi="Franklin Gothic Book" w:cs="Franklin Gothic Book"/>
          <w:color w:val="auto"/>
          <w:u w:val="none"/>
        </w:rPr>
      </w:pPr>
    </w:p>
    <w:p w14:paraId="167A8802" w14:textId="2E71DDC5" w:rsidR="00F755D9" w:rsidRPr="00F755D9" w:rsidRDefault="0464C2C9" w:rsidP="00F755D9">
      <w:pPr>
        <w:pStyle w:val="ListParagraph"/>
        <w:numPr>
          <w:ilvl w:val="1"/>
          <w:numId w:val="1"/>
        </w:numPr>
        <w:rPr>
          <w:rStyle w:val="Hyperlink"/>
          <w:rFonts w:ascii="Franklin Gothic Book" w:eastAsia="Franklin Gothic Book" w:hAnsi="Franklin Gothic Book" w:cs="Franklin Gothic Book"/>
          <w:color w:val="auto"/>
          <w:u w:val="none"/>
        </w:rPr>
      </w:pPr>
      <w:r w:rsidRPr="0464C2C9">
        <w:rPr>
          <w:rFonts w:ascii="Franklin Gothic Book" w:eastAsia="Franklin Gothic Book" w:hAnsi="Franklin Gothic Book" w:cs="Franklin Gothic Book"/>
        </w:rPr>
        <w:t xml:space="preserve">Secretary – </w:t>
      </w:r>
      <w:hyperlink r:id="rId10">
        <w:r w:rsidRPr="0464C2C9">
          <w:rPr>
            <w:rStyle w:val="Hyperlink"/>
            <w:rFonts w:ascii="Franklin Gothic Book" w:eastAsia="Franklin Gothic Book" w:hAnsi="Franklin Gothic Book" w:cs="Franklin Gothic Book"/>
          </w:rPr>
          <w:t>secretary.gssa@tulane.edu</w:t>
        </w:r>
      </w:hyperlink>
    </w:p>
    <w:p w14:paraId="05666EC2" w14:textId="6466D72B" w:rsidR="1D36517F" w:rsidRDefault="0464C2C9" w:rsidP="6DD1CBE7">
      <w:pPr>
        <w:pStyle w:val="ListParagraph"/>
        <w:numPr>
          <w:ilvl w:val="2"/>
          <w:numId w:val="1"/>
        </w:numPr>
        <w:rPr>
          <w:rStyle w:val="Hyperlink"/>
          <w:rFonts w:ascii="Franklin Gothic Book" w:eastAsia="Franklin Gothic Book" w:hAnsi="Franklin Gothic Book" w:cs="Franklin Gothic Book"/>
          <w:color w:val="000000" w:themeColor="text1"/>
          <w:u w:val="none"/>
        </w:rPr>
      </w:pPr>
      <w:r w:rsidRPr="0464C2C9">
        <w:rPr>
          <w:rStyle w:val="Hyperlink"/>
          <w:rFonts w:ascii="Franklin Gothic Book" w:eastAsia="Franklin Gothic Book" w:hAnsi="Franklin Gothic Book" w:cs="Franklin Gothic Book"/>
          <w:color w:val="000000" w:themeColor="text1"/>
          <w:u w:val="none"/>
        </w:rPr>
        <w:t>Wavesync Invitations</w:t>
      </w:r>
    </w:p>
    <w:p w14:paraId="77FD7A30" w14:textId="47540585" w:rsidR="487218D2" w:rsidRDefault="4CA87AE1" w:rsidP="0464C2C9">
      <w:pPr>
        <w:pStyle w:val="ListParagraph"/>
        <w:numPr>
          <w:ilvl w:val="2"/>
          <w:numId w:val="1"/>
        </w:numPr>
        <w:rPr>
          <w:rStyle w:val="Hyperlink"/>
          <w:rFonts w:ascii="Franklin Gothic Book" w:eastAsia="Franklin Gothic Book" w:hAnsi="Franklin Gothic Book" w:cs="Franklin Gothic Book"/>
          <w:color w:val="000000" w:themeColor="text1"/>
          <w:u w:val="none"/>
        </w:rPr>
      </w:pPr>
      <w:r w:rsidRPr="4CA87AE1">
        <w:rPr>
          <w:rStyle w:val="Hyperlink"/>
          <w:rFonts w:ascii="Franklin Gothic Book" w:eastAsia="Franklin Gothic Book" w:hAnsi="Franklin Gothic Book" w:cs="Franklin Gothic Book"/>
          <w:color w:val="000000" w:themeColor="text1"/>
          <w:u w:val="none"/>
        </w:rPr>
        <w:t>Listserv issues</w:t>
      </w:r>
    </w:p>
    <w:p w14:paraId="115E6A3B" w14:textId="72C1D655" w:rsidR="003136FD" w:rsidRPr="004F2F45" w:rsidRDefault="003136FD" w:rsidP="003136FD">
      <w:pPr>
        <w:rPr>
          <w:rFonts w:ascii="Franklin Gothic Book" w:eastAsia="Franklin Gothic Book" w:hAnsi="Franklin Gothic Book" w:cs="Franklin Gothic Book"/>
          <w:color w:val="FF0000"/>
        </w:rPr>
      </w:pPr>
      <w:r w:rsidRPr="004F2F45">
        <w:rPr>
          <w:rFonts w:ascii="Franklin Gothic Book" w:eastAsia="Franklin Gothic Book" w:hAnsi="Franklin Gothic Book" w:cs="Franklin Gothic Book"/>
          <w:color w:val="FF0000"/>
        </w:rPr>
        <w:t xml:space="preserve">Bioinnovation and BME blend together? </w:t>
      </w:r>
    </w:p>
    <w:p w14:paraId="20BE5362" w14:textId="1EFE9830" w:rsidR="003136FD" w:rsidRDefault="004F2F45" w:rsidP="003136FD">
      <w:pPr>
        <w:rPr>
          <w:rFonts w:ascii="Franklin Gothic Book" w:eastAsia="Franklin Gothic Book" w:hAnsi="Franklin Gothic Book" w:cs="Franklin Gothic Book"/>
          <w:color w:val="FF0000"/>
        </w:rPr>
      </w:pPr>
      <w:r w:rsidRPr="004F2F45">
        <w:rPr>
          <w:rFonts w:ascii="Franklin Gothic Book" w:eastAsia="Franklin Gothic Book" w:hAnsi="Franklin Gothic Book" w:cs="Franklin Gothic Book"/>
          <w:color w:val="FF0000"/>
        </w:rPr>
        <w:t xml:space="preserve">Check with Jennifer on certain </w:t>
      </w:r>
      <w:r>
        <w:rPr>
          <w:rFonts w:ascii="Franklin Gothic Book" w:eastAsia="Franklin Gothic Book" w:hAnsi="Franklin Gothic Book" w:cs="Franklin Gothic Book"/>
          <w:color w:val="FF0000"/>
        </w:rPr>
        <w:t xml:space="preserve">departments. </w:t>
      </w:r>
    </w:p>
    <w:p w14:paraId="772F565A" w14:textId="0C8E01C8" w:rsidR="00E2099C" w:rsidRPr="004F2F45" w:rsidRDefault="00E2099C" w:rsidP="003136FD">
      <w:pPr>
        <w:rPr>
          <w:rFonts w:ascii="Franklin Gothic Book" w:eastAsia="Franklin Gothic Book" w:hAnsi="Franklin Gothic Book" w:cs="Franklin Gothic Book"/>
          <w:color w:val="FF0000"/>
        </w:rPr>
      </w:pPr>
      <w:r>
        <w:rPr>
          <w:rFonts w:ascii="Franklin Gothic Book" w:eastAsia="Franklin Gothic Book" w:hAnsi="Franklin Gothic Book" w:cs="Franklin Gothic Book"/>
          <w:color w:val="FF0000"/>
        </w:rPr>
        <w:t xml:space="preserve">Proxies cannot vote.  If you send a proxy, they are supposed to report information back to the department, but they are not allowed to vote.  We need reps here to have a quorum.  </w:t>
      </w:r>
    </w:p>
    <w:p w14:paraId="3E27C863" w14:textId="77777777" w:rsidR="004F2F45" w:rsidRPr="003136FD" w:rsidRDefault="004F2F45" w:rsidP="003136FD">
      <w:pPr>
        <w:rPr>
          <w:rFonts w:ascii="Franklin Gothic Book" w:eastAsia="Franklin Gothic Book" w:hAnsi="Franklin Gothic Book" w:cs="Franklin Gothic Book"/>
          <w:color w:val="000000" w:themeColor="text1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05"/>
        <w:gridCol w:w="1005"/>
        <w:gridCol w:w="1755"/>
        <w:gridCol w:w="1635"/>
      </w:tblGrid>
      <w:tr w:rsidR="4CA87AE1" w14:paraId="297997D4" w14:textId="77777777" w:rsidTr="00FB7287">
        <w:trPr>
          <w:trHeight w:val="300"/>
        </w:trPr>
        <w:tc>
          <w:tcPr>
            <w:tcW w:w="2205" w:type="dxa"/>
          </w:tcPr>
          <w:p w14:paraId="78C8073F" w14:textId="68B81898" w:rsidR="4CA87AE1" w:rsidRDefault="4CA87AE1" w:rsidP="00FB7287">
            <w:r w:rsidRPr="4CA87AE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Department</w:t>
            </w:r>
          </w:p>
        </w:tc>
        <w:tc>
          <w:tcPr>
            <w:tcW w:w="1005" w:type="dxa"/>
          </w:tcPr>
          <w:p w14:paraId="504130B0" w14:textId="0E842095" w:rsidR="4CA87AE1" w:rsidRDefault="4CA87AE1" w:rsidP="00FB7287">
            <w:r w:rsidRPr="4CA87AE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Counts</w:t>
            </w:r>
          </w:p>
        </w:tc>
        <w:tc>
          <w:tcPr>
            <w:tcW w:w="1755" w:type="dxa"/>
          </w:tcPr>
          <w:p w14:paraId="7878C1F7" w14:textId="51048E34" w:rsidR="4CA87AE1" w:rsidRDefault="4CA87AE1" w:rsidP="00FB7287">
            <w:r w:rsidRPr="4CA87AE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Required Reps </w:t>
            </w:r>
          </w:p>
        </w:tc>
        <w:tc>
          <w:tcPr>
            <w:tcW w:w="1635" w:type="dxa"/>
          </w:tcPr>
          <w:p w14:paraId="0C9B639C" w14:textId="298740B0" w:rsidR="4CA87AE1" w:rsidRDefault="4CA87AE1" w:rsidP="00FB7287">
            <w:r w:rsidRPr="4CA87AE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Current Reps </w:t>
            </w:r>
          </w:p>
        </w:tc>
      </w:tr>
      <w:tr w:rsidR="4CA87AE1" w14:paraId="6DEA14E4" w14:textId="77777777" w:rsidTr="00FB7287">
        <w:trPr>
          <w:trHeight w:val="300"/>
        </w:trPr>
        <w:tc>
          <w:tcPr>
            <w:tcW w:w="2205" w:type="dxa"/>
          </w:tcPr>
          <w:p w14:paraId="3FE1F34A" w14:textId="4CBA1A68" w:rsidR="4CA87AE1" w:rsidRDefault="4CA87AE1" w:rsidP="00FB7287">
            <w:r w:rsidRPr="4CA87AE1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Anthropology</w:t>
            </w:r>
          </w:p>
        </w:tc>
        <w:tc>
          <w:tcPr>
            <w:tcW w:w="1005" w:type="dxa"/>
          </w:tcPr>
          <w:p w14:paraId="2CA65645" w14:textId="1BDDD99C" w:rsidR="4CA87AE1" w:rsidRDefault="4CA87AE1" w:rsidP="00FB7287">
            <w:pPr>
              <w:jc w:val="right"/>
            </w:pPr>
            <w:r w:rsidRPr="4CA87AE1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755" w:type="dxa"/>
          </w:tcPr>
          <w:p w14:paraId="05813FE5" w14:textId="3B490FE2" w:rsidR="4CA87AE1" w:rsidRDefault="4CA87AE1" w:rsidP="00FB7287">
            <w:pPr>
              <w:jc w:val="right"/>
            </w:pPr>
            <w:r w:rsidRPr="4CA87AE1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35" w:type="dxa"/>
          </w:tcPr>
          <w:p w14:paraId="63D6CE13" w14:textId="6EA2217A" w:rsidR="4CA87AE1" w:rsidRDefault="4CA87AE1" w:rsidP="00FB7287">
            <w:r w:rsidRPr="4CA87AE1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</w:tr>
      <w:tr w:rsidR="4CA87AE1" w14:paraId="0D042D94" w14:textId="77777777" w:rsidTr="00FB7287">
        <w:trPr>
          <w:trHeight w:val="300"/>
        </w:trPr>
        <w:tc>
          <w:tcPr>
            <w:tcW w:w="2205" w:type="dxa"/>
          </w:tcPr>
          <w:p w14:paraId="2F55E27F" w14:textId="39617EFB" w:rsidR="4CA87AE1" w:rsidRDefault="4CA87AE1" w:rsidP="00FB7287">
            <w:r w:rsidRPr="4CA87AE1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Art History</w:t>
            </w:r>
          </w:p>
        </w:tc>
        <w:tc>
          <w:tcPr>
            <w:tcW w:w="1005" w:type="dxa"/>
          </w:tcPr>
          <w:p w14:paraId="19D1B194" w14:textId="0DE72C2F" w:rsidR="4CA87AE1" w:rsidRDefault="4CA87AE1" w:rsidP="00FB7287">
            <w:pPr>
              <w:jc w:val="right"/>
            </w:pPr>
            <w:r w:rsidRPr="4CA87AE1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755" w:type="dxa"/>
          </w:tcPr>
          <w:p w14:paraId="43A16D6D" w14:textId="46095D54" w:rsidR="4CA87AE1" w:rsidRDefault="4CA87AE1" w:rsidP="00FB7287">
            <w:pPr>
              <w:jc w:val="right"/>
            </w:pPr>
            <w:r w:rsidRPr="4CA87AE1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35" w:type="dxa"/>
          </w:tcPr>
          <w:p w14:paraId="2797F328" w14:textId="360893BE" w:rsidR="4CA87AE1" w:rsidRDefault="4CA87AE1" w:rsidP="00FB7287">
            <w:r w:rsidRPr="4CA87AE1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</w:tr>
      <w:tr w:rsidR="4CA87AE1" w14:paraId="353AD9AC" w14:textId="77777777" w:rsidTr="00FB7287">
        <w:trPr>
          <w:trHeight w:val="300"/>
        </w:trPr>
        <w:tc>
          <w:tcPr>
            <w:tcW w:w="2205" w:type="dxa"/>
          </w:tcPr>
          <w:p w14:paraId="0C4DE121" w14:textId="676DC6B9" w:rsidR="4CA87AE1" w:rsidRDefault="4CA87AE1" w:rsidP="00FB7287">
            <w:r w:rsidRPr="4CA87AE1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Art Studio</w:t>
            </w:r>
          </w:p>
        </w:tc>
        <w:tc>
          <w:tcPr>
            <w:tcW w:w="1005" w:type="dxa"/>
          </w:tcPr>
          <w:p w14:paraId="39AFF50D" w14:textId="22315651" w:rsidR="4CA87AE1" w:rsidRDefault="4CA87AE1" w:rsidP="00FB7287">
            <w:pPr>
              <w:jc w:val="right"/>
            </w:pPr>
            <w:r w:rsidRPr="4CA87AE1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55" w:type="dxa"/>
          </w:tcPr>
          <w:p w14:paraId="2C12C3C7" w14:textId="3BEA4C87" w:rsidR="4CA87AE1" w:rsidRDefault="4CA87AE1" w:rsidP="00FB7287">
            <w:pPr>
              <w:jc w:val="right"/>
            </w:pPr>
            <w:r w:rsidRPr="4CA87AE1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35" w:type="dxa"/>
          </w:tcPr>
          <w:p w14:paraId="061E9268" w14:textId="45BF4C1F" w:rsidR="4CA87AE1" w:rsidRDefault="4CA87AE1" w:rsidP="00FB7287">
            <w:r w:rsidRPr="4CA87AE1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</w:tr>
      <w:tr w:rsidR="4CA87AE1" w14:paraId="4F4E05EF" w14:textId="77777777" w:rsidTr="00FB7287">
        <w:trPr>
          <w:trHeight w:val="300"/>
        </w:trPr>
        <w:tc>
          <w:tcPr>
            <w:tcW w:w="2205" w:type="dxa"/>
          </w:tcPr>
          <w:p w14:paraId="491A5B38" w14:textId="1370F545" w:rsidR="4CA87AE1" w:rsidRPr="007474A7" w:rsidRDefault="4CA87AE1" w:rsidP="00FB7287">
            <w:pPr>
              <w:rPr>
                <w:highlight w:val="yellow"/>
              </w:rPr>
            </w:pPr>
            <w:r w:rsidRPr="007474A7">
              <w:rPr>
                <w:rFonts w:ascii="Tahoma" w:eastAsia="Tahoma" w:hAnsi="Tahoma" w:cs="Tahoma"/>
                <w:color w:val="000000" w:themeColor="text1"/>
                <w:sz w:val="20"/>
                <w:szCs w:val="20"/>
                <w:highlight w:val="yellow"/>
              </w:rPr>
              <w:t>Biomedical Engineering</w:t>
            </w:r>
          </w:p>
        </w:tc>
        <w:tc>
          <w:tcPr>
            <w:tcW w:w="1005" w:type="dxa"/>
          </w:tcPr>
          <w:p w14:paraId="26E95E93" w14:textId="0EA5FCE6" w:rsidR="4CA87AE1" w:rsidRPr="007474A7" w:rsidRDefault="4CA87AE1" w:rsidP="00FB7287">
            <w:pPr>
              <w:jc w:val="right"/>
              <w:rPr>
                <w:highlight w:val="yellow"/>
              </w:rPr>
            </w:pPr>
            <w:r w:rsidRPr="007474A7">
              <w:rPr>
                <w:rFonts w:ascii="Tahoma" w:eastAsia="Tahoma" w:hAnsi="Tahoma" w:cs="Tahoma"/>
                <w:color w:val="000000" w:themeColor="text1"/>
                <w:sz w:val="20"/>
                <w:szCs w:val="20"/>
                <w:highlight w:val="yellow"/>
              </w:rPr>
              <w:t>44</w:t>
            </w:r>
          </w:p>
        </w:tc>
        <w:tc>
          <w:tcPr>
            <w:tcW w:w="1755" w:type="dxa"/>
          </w:tcPr>
          <w:p w14:paraId="70306A30" w14:textId="513F2807" w:rsidR="4CA87AE1" w:rsidRPr="007474A7" w:rsidRDefault="4CA87AE1" w:rsidP="00FB7287">
            <w:pPr>
              <w:jc w:val="right"/>
              <w:rPr>
                <w:highlight w:val="yellow"/>
              </w:rPr>
            </w:pPr>
            <w:r w:rsidRPr="007474A7">
              <w:rPr>
                <w:rFonts w:ascii="Tahoma" w:eastAsia="Tahoma" w:hAnsi="Tahoma" w:cs="Tahoma"/>
                <w:color w:val="000000" w:themeColor="text1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635" w:type="dxa"/>
          </w:tcPr>
          <w:p w14:paraId="2E0E58EC" w14:textId="798895AD" w:rsidR="4CA87AE1" w:rsidRPr="007474A7" w:rsidRDefault="4CA87AE1" w:rsidP="00FB7287">
            <w:pPr>
              <w:rPr>
                <w:highlight w:val="yellow"/>
              </w:rPr>
            </w:pPr>
            <w:r w:rsidRPr="007474A7">
              <w:rPr>
                <w:rFonts w:ascii="Calibri" w:eastAsia="Calibri" w:hAnsi="Calibri" w:cs="Calibri"/>
                <w:color w:val="000000" w:themeColor="text1"/>
                <w:highlight w:val="yellow"/>
              </w:rPr>
              <w:t>1</w:t>
            </w:r>
          </w:p>
        </w:tc>
      </w:tr>
      <w:tr w:rsidR="4CA87AE1" w14:paraId="39AA8788" w14:textId="77777777" w:rsidTr="00FB7287">
        <w:trPr>
          <w:trHeight w:val="300"/>
        </w:trPr>
        <w:tc>
          <w:tcPr>
            <w:tcW w:w="2205" w:type="dxa"/>
          </w:tcPr>
          <w:p w14:paraId="76B50D3D" w14:textId="3DCE6A6E" w:rsidR="4CA87AE1" w:rsidRDefault="4CA87AE1" w:rsidP="00FB7287">
            <w:r w:rsidRPr="4CA87AE1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CCC</w:t>
            </w:r>
          </w:p>
        </w:tc>
        <w:tc>
          <w:tcPr>
            <w:tcW w:w="1005" w:type="dxa"/>
          </w:tcPr>
          <w:p w14:paraId="1A970111" w14:textId="47B8328F" w:rsidR="4CA87AE1" w:rsidRDefault="4CA87AE1" w:rsidP="00FB7287">
            <w:pPr>
              <w:jc w:val="right"/>
            </w:pPr>
            <w:r w:rsidRPr="4CA87AE1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755" w:type="dxa"/>
          </w:tcPr>
          <w:p w14:paraId="00D1915E" w14:textId="5314EE08" w:rsidR="4CA87AE1" w:rsidRDefault="4CA87AE1" w:rsidP="00FB7287">
            <w:pPr>
              <w:jc w:val="right"/>
            </w:pPr>
            <w:r w:rsidRPr="4CA87AE1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35" w:type="dxa"/>
          </w:tcPr>
          <w:p w14:paraId="2E94E4D5" w14:textId="702730FE" w:rsidR="4CA87AE1" w:rsidRDefault="4CA87AE1" w:rsidP="00FB7287">
            <w:r w:rsidRPr="4CA87AE1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</w:tr>
      <w:tr w:rsidR="4CA87AE1" w14:paraId="3EC86790" w14:textId="77777777" w:rsidTr="00FB7287">
        <w:trPr>
          <w:trHeight w:val="300"/>
        </w:trPr>
        <w:tc>
          <w:tcPr>
            <w:tcW w:w="2205" w:type="dxa"/>
          </w:tcPr>
          <w:p w14:paraId="08B5797D" w14:textId="32A5B41B" w:rsidR="4CA87AE1" w:rsidRPr="007474A7" w:rsidRDefault="4CA87AE1" w:rsidP="00FB7287">
            <w:pPr>
              <w:rPr>
                <w:highlight w:val="yellow"/>
              </w:rPr>
            </w:pPr>
            <w:r w:rsidRPr="007474A7">
              <w:rPr>
                <w:rFonts w:ascii="Tahoma" w:eastAsia="Tahoma" w:hAnsi="Tahoma" w:cs="Tahoma"/>
                <w:color w:val="000000" w:themeColor="text1"/>
                <w:sz w:val="20"/>
                <w:szCs w:val="20"/>
                <w:highlight w:val="yellow"/>
              </w:rPr>
              <w:t>Cell Bio</w:t>
            </w:r>
          </w:p>
        </w:tc>
        <w:tc>
          <w:tcPr>
            <w:tcW w:w="1005" w:type="dxa"/>
          </w:tcPr>
          <w:p w14:paraId="37585CF8" w14:textId="2AD7761E" w:rsidR="4CA87AE1" w:rsidRPr="007474A7" w:rsidRDefault="4CA87AE1" w:rsidP="00FB7287">
            <w:pPr>
              <w:jc w:val="right"/>
              <w:rPr>
                <w:highlight w:val="yellow"/>
              </w:rPr>
            </w:pPr>
            <w:r w:rsidRPr="007474A7">
              <w:rPr>
                <w:rFonts w:ascii="Tahoma" w:eastAsia="Tahoma" w:hAnsi="Tahoma" w:cs="Tahoma"/>
                <w:color w:val="000000" w:themeColor="text1"/>
                <w:sz w:val="20"/>
                <w:szCs w:val="20"/>
                <w:highlight w:val="yellow"/>
              </w:rPr>
              <w:t>33</w:t>
            </w:r>
          </w:p>
        </w:tc>
        <w:tc>
          <w:tcPr>
            <w:tcW w:w="1755" w:type="dxa"/>
          </w:tcPr>
          <w:p w14:paraId="48597FA7" w14:textId="3EE60FE3" w:rsidR="4CA87AE1" w:rsidRPr="007474A7" w:rsidRDefault="4CA87AE1" w:rsidP="00FB7287">
            <w:pPr>
              <w:jc w:val="right"/>
              <w:rPr>
                <w:highlight w:val="yellow"/>
              </w:rPr>
            </w:pPr>
            <w:r w:rsidRPr="007474A7">
              <w:rPr>
                <w:rFonts w:ascii="Tahoma" w:eastAsia="Tahoma" w:hAnsi="Tahoma" w:cs="Tahoma"/>
                <w:color w:val="000000" w:themeColor="text1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635" w:type="dxa"/>
          </w:tcPr>
          <w:p w14:paraId="07E5E7CD" w14:textId="5A6D556E" w:rsidR="4CA87AE1" w:rsidRPr="007474A7" w:rsidRDefault="4CA87AE1" w:rsidP="00FB7287">
            <w:pPr>
              <w:rPr>
                <w:highlight w:val="yellow"/>
              </w:rPr>
            </w:pPr>
            <w:r w:rsidRPr="007474A7">
              <w:rPr>
                <w:rFonts w:ascii="Calibri" w:eastAsia="Calibri" w:hAnsi="Calibri" w:cs="Calibri"/>
                <w:color w:val="000000" w:themeColor="text1"/>
                <w:highlight w:val="yellow"/>
              </w:rPr>
              <w:t>2</w:t>
            </w:r>
          </w:p>
        </w:tc>
      </w:tr>
      <w:tr w:rsidR="4CA87AE1" w14:paraId="39111D7D" w14:textId="77777777" w:rsidTr="00FB7287">
        <w:trPr>
          <w:trHeight w:val="300"/>
        </w:trPr>
        <w:tc>
          <w:tcPr>
            <w:tcW w:w="2205" w:type="dxa"/>
          </w:tcPr>
          <w:p w14:paraId="7E07AA6C" w14:textId="06909A7E" w:rsidR="4CA87AE1" w:rsidRPr="007474A7" w:rsidRDefault="4CA87AE1" w:rsidP="00FB7287">
            <w:pPr>
              <w:rPr>
                <w:highlight w:val="yellow"/>
              </w:rPr>
            </w:pPr>
            <w:r w:rsidRPr="007474A7">
              <w:rPr>
                <w:rFonts w:ascii="Tahoma" w:eastAsia="Tahoma" w:hAnsi="Tahoma" w:cs="Tahoma"/>
                <w:color w:val="000000" w:themeColor="text1"/>
                <w:sz w:val="20"/>
                <w:szCs w:val="20"/>
                <w:highlight w:val="yellow"/>
              </w:rPr>
              <w:t>Chem Engineering</w:t>
            </w:r>
          </w:p>
        </w:tc>
        <w:tc>
          <w:tcPr>
            <w:tcW w:w="1005" w:type="dxa"/>
          </w:tcPr>
          <w:p w14:paraId="5CB0D693" w14:textId="09770D23" w:rsidR="4CA87AE1" w:rsidRPr="007474A7" w:rsidRDefault="4CA87AE1" w:rsidP="00FB7287">
            <w:pPr>
              <w:jc w:val="right"/>
              <w:rPr>
                <w:highlight w:val="yellow"/>
              </w:rPr>
            </w:pPr>
            <w:r w:rsidRPr="007474A7">
              <w:rPr>
                <w:rFonts w:ascii="Tahoma" w:eastAsia="Tahoma" w:hAnsi="Tahoma" w:cs="Tahoma"/>
                <w:color w:val="000000" w:themeColor="text1"/>
                <w:sz w:val="20"/>
                <w:szCs w:val="20"/>
                <w:highlight w:val="yellow"/>
              </w:rPr>
              <w:t>33</w:t>
            </w:r>
          </w:p>
        </w:tc>
        <w:tc>
          <w:tcPr>
            <w:tcW w:w="1755" w:type="dxa"/>
          </w:tcPr>
          <w:p w14:paraId="576C5C5D" w14:textId="652291B5" w:rsidR="4CA87AE1" w:rsidRPr="007474A7" w:rsidRDefault="4CA87AE1" w:rsidP="00FB7287">
            <w:pPr>
              <w:jc w:val="right"/>
              <w:rPr>
                <w:highlight w:val="yellow"/>
              </w:rPr>
            </w:pPr>
            <w:r w:rsidRPr="007474A7">
              <w:rPr>
                <w:rFonts w:ascii="Tahoma" w:eastAsia="Tahoma" w:hAnsi="Tahoma" w:cs="Tahoma"/>
                <w:color w:val="000000" w:themeColor="text1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635" w:type="dxa"/>
          </w:tcPr>
          <w:p w14:paraId="25F15D9E" w14:textId="45FD4575" w:rsidR="4CA87AE1" w:rsidRPr="007474A7" w:rsidRDefault="4CA87AE1" w:rsidP="00FB7287">
            <w:pPr>
              <w:rPr>
                <w:highlight w:val="yellow"/>
              </w:rPr>
            </w:pPr>
            <w:r w:rsidRPr="007474A7">
              <w:rPr>
                <w:rFonts w:ascii="Calibri" w:eastAsia="Calibri" w:hAnsi="Calibri" w:cs="Calibri"/>
                <w:color w:val="000000" w:themeColor="text1"/>
                <w:highlight w:val="yellow"/>
              </w:rPr>
              <w:t>2</w:t>
            </w:r>
          </w:p>
        </w:tc>
      </w:tr>
      <w:tr w:rsidR="4CA87AE1" w14:paraId="379DB961" w14:textId="77777777" w:rsidTr="00FB7287">
        <w:trPr>
          <w:trHeight w:val="300"/>
        </w:trPr>
        <w:tc>
          <w:tcPr>
            <w:tcW w:w="2205" w:type="dxa"/>
          </w:tcPr>
          <w:p w14:paraId="6272F3D9" w14:textId="7F9105A2" w:rsidR="4CA87AE1" w:rsidRPr="007474A7" w:rsidRDefault="4CA87AE1" w:rsidP="00FB7287">
            <w:pPr>
              <w:rPr>
                <w:highlight w:val="red"/>
              </w:rPr>
            </w:pPr>
            <w:r w:rsidRPr="007474A7">
              <w:rPr>
                <w:rFonts w:ascii="Tahoma" w:eastAsia="Tahoma" w:hAnsi="Tahoma" w:cs="Tahoma"/>
                <w:color w:val="000000" w:themeColor="text1"/>
                <w:sz w:val="20"/>
                <w:szCs w:val="20"/>
                <w:highlight w:val="red"/>
              </w:rPr>
              <w:t>Chemistry</w:t>
            </w:r>
          </w:p>
        </w:tc>
        <w:tc>
          <w:tcPr>
            <w:tcW w:w="1005" w:type="dxa"/>
          </w:tcPr>
          <w:p w14:paraId="10B49DE4" w14:textId="7EEE7EAD" w:rsidR="4CA87AE1" w:rsidRPr="007474A7" w:rsidRDefault="4CA87AE1" w:rsidP="00FB7287">
            <w:pPr>
              <w:jc w:val="right"/>
              <w:rPr>
                <w:highlight w:val="red"/>
              </w:rPr>
            </w:pPr>
            <w:r w:rsidRPr="007474A7">
              <w:rPr>
                <w:rFonts w:ascii="Tahoma" w:eastAsia="Tahoma" w:hAnsi="Tahoma" w:cs="Tahoma"/>
                <w:color w:val="000000" w:themeColor="text1"/>
                <w:sz w:val="20"/>
                <w:szCs w:val="20"/>
                <w:highlight w:val="red"/>
              </w:rPr>
              <w:t>49</w:t>
            </w:r>
          </w:p>
        </w:tc>
        <w:tc>
          <w:tcPr>
            <w:tcW w:w="1755" w:type="dxa"/>
          </w:tcPr>
          <w:p w14:paraId="28C294B2" w14:textId="46A39331" w:rsidR="4CA87AE1" w:rsidRPr="007474A7" w:rsidRDefault="4CA87AE1" w:rsidP="00FB7287">
            <w:pPr>
              <w:jc w:val="right"/>
              <w:rPr>
                <w:highlight w:val="red"/>
              </w:rPr>
            </w:pPr>
            <w:r w:rsidRPr="007474A7">
              <w:rPr>
                <w:rFonts w:ascii="Tahoma" w:eastAsia="Tahoma" w:hAnsi="Tahoma" w:cs="Tahoma"/>
                <w:color w:val="000000" w:themeColor="text1"/>
                <w:sz w:val="20"/>
                <w:szCs w:val="20"/>
                <w:highlight w:val="red"/>
              </w:rPr>
              <w:t>3</w:t>
            </w:r>
          </w:p>
        </w:tc>
        <w:tc>
          <w:tcPr>
            <w:tcW w:w="1635" w:type="dxa"/>
          </w:tcPr>
          <w:p w14:paraId="792EA1C4" w14:textId="4A7E5E24" w:rsidR="4CA87AE1" w:rsidRPr="007474A7" w:rsidRDefault="4CA87AE1" w:rsidP="00FB7287">
            <w:pPr>
              <w:rPr>
                <w:highlight w:val="red"/>
              </w:rPr>
            </w:pPr>
            <w:r w:rsidRPr="007474A7">
              <w:rPr>
                <w:rFonts w:ascii="Calibri" w:eastAsia="Calibri" w:hAnsi="Calibri" w:cs="Calibri"/>
                <w:color w:val="000000" w:themeColor="text1"/>
                <w:highlight w:val="red"/>
              </w:rPr>
              <w:t>4</w:t>
            </w:r>
          </w:p>
        </w:tc>
      </w:tr>
      <w:tr w:rsidR="4CA87AE1" w14:paraId="5ABD58F1" w14:textId="77777777" w:rsidTr="00FB7287">
        <w:trPr>
          <w:trHeight w:val="300"/>
        </w:trPr>
        <w:tc>
          <w:tcPr>
            <w:tcW w:w="2205" w:type="dxa"/>
          </w:tcPr>
          <w:p w14:paraId="450AC421" w14:textId="54DB93B3" w:rsidR="4CA87AE1" w:rsidRDefault="4CA87AE1" w:rsidP="00FB7287">
            <w:r w:rsidRPr="4CA87AE1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Computer Sci</w:t>
            </w:r>
          </w:p>
        </w:tc>
        <w:tc>
          <w:tcPr>
            <w:tcW w:w="1005" w:type="dxa"/>
          </w:tcPr>
          <w:p w14:paraId="51BCEAF8" w14:textId="58390EA0" w:rsidR="4CA87AE1" w:rsidRDefault="4CA87AE1" w:rsidP="00FB7287">
            <w:pPr>
              <w:jc w:val="right"/>
            </w:pPr>
            <w:r w:rsidRPr="4CA87AE1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755" w:type="dxa"/>
          </w:tcPr>
          <w:p w14:paraId="2A89A27C" w14:textId="34C56160" w:rsidR="4CA87AE1" w:rsidRDefault="4CA87AE1" w:rsidP="00FB7287">
            <w:pPr>
              <w:jc w:val="right"/>
            </w:pPr>
            <w:r w:rsidRPr="4CA87AE1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35" w:type="dxa"/>
          </w:tcPr>
          <w:p w14:paraId="40A144CF" w14:textId="272F2AD5" w:rsidR="4CA87AE1" w:rsidRDefault="4CA87AE1" w:rsidP="00FB7287">
            <w:r w:rsidRPr="4CA87AE1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</w:tr>
      <w:tr w:rsidR="4CA87AE1" w14:paraId="6DA62445" w14:textId="77777777" w:rsidTr="00FB7287">
        <w:trPr>
          <w:trHeight w:val="300"/>
        </w:trPr>
        <w:tc>
          <w:tcPr>
            <w:tcW w:w="2205" w:type="dxa"/>
          </w:tcPr>
          <w:p w14:paraId="0E4B3BAD" w14:textId="7380F260" w:rsidR="4CA87AE1" w:rsidRPr="007474A7" w:rsidRDefault="4CA87AE1" w:rsidP="00FB7287">
            <w:pPr>
              <w:rPr>
                <w:highlight w:val="yellow"/>
              </w:rPr>
            </w:pPr>
            <w:r w:rsidRPr="007474A7">
              <w:rPr>
                <w:rFonts w:ascii="Tahoma" w:eastAsia="Tahoma" w:hAnsi="Tahoma" w:cs="Tahoma"/>
                <w:color w:val="000000" w:themeColor="text1"/>
                <w:sz w:val="20"/>
                <w:szCs w:val="20"/>
                <w:highlight w:val="yellow"/>
              </w:rPr>
              <w:t>Economics</w:t>
            </w:r>
          </w:p>
        </w:tc>
        <w:tc>
          <w:tcPr>
            <w:tcW w:w="1005" w:type="dxa"/>
          </w:tcPr>
          <w:p w14:paraId="4E2A56CE" w14:textId="37E8F9BD" w:rsidR="4CA87AE1" w:rsidRPr="007474A7" w:rsidRDefault="4CA87AE1" w:rsidP="00FB7287">
            <w:pPr>
              <w:jc w:val="right"/>
              <w:rPr>
                <w:highlight w:val="yellow"/>
              </w:rPr>
            </w:pPr>
            <w:r w:rsidRPr="007474A7">
              <w:rPr>
                <w:rFonts w:ascii="Tahoma" w:eastAsia="Tahoma" w:hAnsi="Tahoma" w:cs="Tahoma"/>
                <w:color w:val="000000" w:themeColor="text1"/>
                <w:sz w:val="20"/>
                <w:szCs w:val="20"/>
                <w:highlight w:val="yellow"/>
              </w:rPr>
              <w:t>37</w:t>
            </w:r>
          </w:p>
        </w:tc>
        <w:tc>
          <w:tcPr>
            <w:tcW w:w="1755" w:type="dxa"/>
          </w:tcPr>
          <w:p w14:paraId="4BB03926" w14:textId="3678C057" w:rsidR="4CA87AE1" w:rsidRPr="007474A7" w:rsidRDefault="4CA87AE1" w:rsidP="00FB7287">
            <w:pPr>
              <w:jc w:val="right"/>
              <w:rPr>
                <w:highlight w:val="yellow"/>
              </w:rPr>
            </w:pPr>
            <w:r w:rsidRPr="007474A7">
              <w:rPr>
                <w:rFonts w:ascii="Tahoma" w:eastAsia="Tahoma" w:hAnsi="Tahoma" w:cs="Tahoma"/>
                <w:color w:val="000000" w:themeColor="text1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635" w:type="dxa"/>
          </w:tcPr>
          <w:p w14:paraId="520BB144" w14:textId="6E21C641" w:rsidR="4CA87AE1" w:rsidRPr="007474A7" w:rsidRDefault="4CA87AE1" w:rsidP="00FB7287">
            <w:pPr>
              <w:rPr>
                <w:highlight w:val="yellow"/>
              </w:rPr>
            </w:pPr>
            <w:r w:rsidRPr="007474A7">
              <w:rPr>
                <w:rFonts w:ascii="Calibri" w:eastAsia="Calibri" w:hAnsi="Calibri" w:cs="Calibri"/>
                <w:color w:val="000000" w:themeColor="text1"/>
                <w:highlight w:val="yellow"/>
              </w:rPr>
              <w:t>1</w:t>
            </w:r>
          </w:p>
        </w:tc>
      </w:tr>
      <w:tr w:rsidR="4CA87AE1" w14:paraId="64C2E0A7" w14:textId="77777777" w:rsidTr="00FB7287">
        <w:trPr>
          <w:trHeight w:val="300"/>
        </w:trPr>
        <w:tc>
          <w:tcPr>
            <w:tcW w:w="2205" w:type="dxa"/>
          </w:tcPr>
          <w:p w14:paraId="38787B89" w14:textId="6DD4D2E9" w:rsidR="4CA87AE1" w:rsidRPr="00C8007E" w:rsidRDefault="4CA87AE1" w:rsidP="00FB7287">
            <w:r w:rsidRPr="00C8007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Ecol. And Evol. Bio</w:t>
            </w:r>
          </w:p>
        </w:tc>
        <w:tc>
          <w:tcPr>
            <w:tcW w:w="1005" w:type="dxa"/>
          </w:tcPr>
          <w:p w14:paraId="54CB9809" w14:textId="6E085FA9" w:rsidR="4CA87AE1" w:rsidRPr="00C8007E" w:rsidRDefault="4CA87AE1" w:rsidP="00FB7287">
            <w:pPr>
              <w:jc w:val="right"/>
            </w:pPr>
            <w:r w:rsidRPr="00C8007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755" w:type="dxa"/>
          </w:tcPr>
          <w:p w14:paraId="47D16AFF" w14:textId="30DF9E5E" w:rsidR="4CA87AE1" w:rsidRPr="00C8007E" w:rsidRDefault="4CA87AE1" w:rsidP="00FB7287">
            <w:pPr>
              <w:jc w:val="right"/>
            </w:pPr>
            <w:r w:rsidRPr="00C8007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35" w:type="dxa"/>
          </w:tcPr>
          <w:p w14:paraId="2A493C42" w14:textId="28F54424" w:rsidR="4CA87AE1" w:rsidRPr="00C8007E" w:rsidRDefault="00FD0A64" w:rsidP="00FB7287">
            <w:r>
              <w:t>3</w:t>
            </w:r>
          </w:p>
        </w:tc>
      </w:tr>
      <w:tr w:rsidR="4CA87AE1" w14:paraId="5AE18DA7" w14:textId="77777777" w:rsidTr="00FB7287">
        <w:trPr>
          <w:trHeight w:val="300"/>
        </w:trPr>
        <w:tc>
          <w:tcPr>
            <w:tcW w:w="2205" w:type="dxa"/>
          </w:tcPr>
          <w:p w14:paraId="2DA2DEF7" w14:textId="4D6331F2" w:rsidR="4CA87AE1" w:rsidRPr="007474A7" w:rsidRDefault="4CA87AE1" w:rsidP="00FB7287">
            <w:pPr>
              <w:rPr>
                <w:highlight w:val="yellow"/>
              </w:rPr>
            </w:pPr>
            <w:r w:rsidRPr="007474A7">
              <w:rPr>
                <w:rFonts w:ascii="Tahoma" w:eastAsia="Tahoma" w:hAnsi="Tahoma" w:cs="Tahoma"/>
                <w:color w:val="000000" w:themeColor="text1"/>
                <w:sz w:val="20"/>
                <w:szCs w:val="20"/>
                <w:highlight w:val="yellow"/>
              </w:rPr>
              <w:t>Earth and Environ. Science</w:t>
            </w:r>
          </w:p>
        </w:tc>
        <w:tc>
          <w:tcPr>
            <w:tcW w:w="1005" w:type="dxa"/>
          </w:tcPr>
          <w:p w14:paraId="7332FDC7" w14:textId="4AE1FD3E" w:rsidR="4CA87AE1" w:rsidRPr="007474A7" w:rsidRDefault="4CA87AE1" w:rsidP="00FB7287">
            <w:pPr>
              <w:jc w:val="right"/>
              <w:rPr>
                <w:highlight w:val="yellow"/>
              </w:rPr>
            </w:pPr>
            <w:r w:rsidRPr="007474A7">
              <w:rPr>
                <w:rFonts w:ascii="Tahoma" w:eastAsia="Tahoma" w:hAnsi="Tahoma" w:cs="Tahoma"/>
                <w:color w:val="000000" w:themeColor="text1"/>
                <w:sz w:val="20"/>
                <w:szCs w:val="20"/>
                <w:highlight w:val="yellow"/>
              </w:rPr>
              <w:t>23</w:t>
            </w:r>
          </w:p>
        </w:tc>
        <w:tc>
          <w:tcPr>
            <w:tcW w:w="1755" w:type="dxa"/>
          </w:tcPr>
          <w:p w14:paraId="27B02E1A" w14:textId="323B1A6C" w:rsidR="4CA87AE1" w:rsidRPr="007474A7" w:rsidRDefault="4CA87AE1" w:rsidP="00FB7287">
            <w:pPr>
              <w:jc w:val="right"/>
              <w:rPr>
                <w:highlight w:val="yellow"/>
              </w:rPr>
            </w:pPr>
            <w:r w:rsidRPr="007474A7">
              <w:rPr>
                <w:rFonts w:ascii="Tahoma" w:eastAsia="Tahoma" w:hAnsi="Tahoma" w:cs="Tahoma"/>
                <w:color w:val="000000" w:themeColor="text1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635" w:type="dxa"/>
          </w:tcPr>
          <w:p w14:paraId="2AF5084A" w14:textId="00077CFE" w:rsidR="4CA87AE1" w:rsidRPr="007474A7" w:rsidRDefault="4CA87AE1" w:rsidP="00FB7287">
            <w:pPr>
              <w:rPr>
                <w:highlight w:val="yellow"/>
              </w:rPr>
            </w:pPr>
            <w:r w:rsidRPr="007474A7">
              <w:rPr>
                <w:rFonts w:ascii="Calibri" w:eastAsia="Calibri" w:hAnsi="Calibri" w:cs="Calibri"/>
                <w:color w:val="000000" w:themeColor="text1"/>
                <w:highlight w:val="yellow"/>
              </w:rPr>
              <w:t>1</w:t>
            </w:r>
          </w:p>
        </w:tc>
      </w:tr>
      <w:tr w:rsidR="4CA87AE1" w14:paraId="25098837" w14:textId="77777777" w:rsidTr="00FB7287">
        <w:trPr>
          <w:trHeight w:val="300"/>
        </w:trPr>
        <w:tc>
          <w:tcPr>
            <w:tcW w:w="2205" w:type="dxa"/>
          </w:tcPr>
          <w:p w14:paraId="2ED51A3B" w14:textId="6CDE0586" w:rsidR="4CA87AE1" w:rsidRPr="007474A7" w:rsidRDefault="4CA87AE1" w:rsidP="00FB7287">
            <w:pPr>
              <w:rPr>
                <w:highlight w:val="yellow"/>
              </w:rPr>
            </w:pPr>
            <w:r w:rsidRPr="007474A7">
              <w:rPr>
                <w:rFonts w:ascii="Tahoma" w:eastAsia="Tahoma" w:hAnsi="Tahoma" w:cs="Tahoma"/>
                <w:color w:val="000000" w:themeColor="text1"/>
                <w:sz w:val="20"/>
                <w:szCs w:val="20"/>
                <w:highlight w:val="yellow"/>
              </w:rPr>
              <w:t>English</w:t>
            </w:r>
          </w:p>
        </w:tc>
        <w:tc>
          <w:tcPr>
            <w:tcW w:w="1005" w:type="dxa"/>
          </w:tcPr>
          <w:p w14:paraId="2F155632" w14:textId="5F24AA45" w:rsidR="4CA87AE1" w:rsidRPr="007474A7" w:rsidRDefault="4CA87AE1" w:rsidP="00FB7287">
            <w:pPr>
              <w:jc w:val="right"/>
              <w:rPr>
                <w:highlight w:val="yellow"/>
              </w:rPr>
            </w:pPr>
            <w:r w:rsidRPr="007474A7">
              <w:rPr>
                <w:rFonts w:ascii="Tahoma" w:eastAsia="Tahoma" w:hAnsi="Tahoma" w:cs="Tahoma"/>
                <w:color w:val="000000" w:themeColor="text1"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1755" w:type="dxa"/>
          </w:tcPr>
          <w:p w14:paraId="08C4D9BF" w14:textId="6181BC7E" w:rsidR="4CA87AE1" w:rsidRPr="007474A7" w:rsidRDefault="4CA87AE1" w:rsidP="00FB7287">
            <w:pPr>
              <w:jc w:val="right"/>
              <w:rPr>
                <w:highlight w:val="yellow"/>
              </w:rPr>
            </w:pPr>
            <w:r w:rsidRPr="007474A7">
              <w:rPr>
                <w:rFonts w:ascii="Tahoma" w:eastAsia="Tahoma" w:hAnsi="Tahoma" w:cs="Tahoma"/>
                <w:color w:val="000000" w:themeColor="text1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635" w:type="dxa"/>
          </w:tcPr>
          <w:p w14:paraId="57D8BAAD" w14:textId="3E495B6A" w:rsidR="4CA87AE1" w:rsidRPr="007474A7" w:rsidRDefault="4CA87AE1" w:rsidP="00FB7287">
            <w:pPr>
              <w:rPr>
                <w:highlight w:val="yellow"/>
              </w:rPr>
            </w:pPr>
            <w:r w:rsidRPr="007474A7">
              <w:rPr>
                <w:rFonts w:ascii="Calibri" w:eastAsia="Calibri" w:hAnsi="Calibri" w:cs="Calibri"/>
                <w:color w:val="000000" w:themeColor="text1"/>
                <w:highlight w:val="yellow"/>
              </w:rPr>
              <w:t>1</w:t>
            </w:r>
          </w:p>
        </w:tc>
      </w:tr>
      <w:tr w:rsidR="4CA87AE1" w14:paraId="256B07B5" w14:textId="77777777" w:rsidTr="00FB7287">
        <w:trPr>
          <w:trHeight w:val="300"/>
        </w:trPr>
        <w:tc>
          <w:tcPr>
            <w:tcW w:w="2205" w:type="dxa"/>
          </w:tcPr>
          <w:p w14:paraId="6DBDAD22" w14:textId="0EE181E4" w:rsidR="4CA87AE1" w:rsidRPr="007474A7" w:rsidRDefault="4CA87AE1" w:rsidP="00FB7287">
            <w:pPr>
              <w:rPr>
                <w:highlight w:val="yellow"/>
              </w:rPr>
            </w:pPr>
            <w:r w:rsidRPr="007474A7">
              <w:rPr>
                <w:rFonts w:ascii="Tahoma" w:eastAsia="Tahoma" w:hAnsi="Tahoma" w:cs="Tahoma"/>
                <w:color w:val="000000" w:themeColor="text1"/>
                <w:sz w:val="20"/>
                <w:szCs w:val="20"/>
                <w:highlight w:val="yellow"/>
              </w:rPr>
              <w:t>French</w:t>
            </w:r>
          </w:p>
        </w:tc>
        <w:tc>
          <w:tcPr>
            <w:tcW w:w="1005" w:type="dxa"/>
          </w:tcPr>
          <w:p w14:paraId="1464EA1A" w14:textId="682BAB8D" w:rsidR="4CA87AE1" w:rsidRPr="007474A7" w:rsidRDefault="4CA87AE1" w:rsidP="00FB7287">
            <w:pPr>
              <w:jc w:val="right"/>
              <w:rPr>
                <w:highlight w:val="yellow"/>
              </w:rPr>
            </w:pPr>
            <w:r w:rsidRPr="007474A7">
              <w:rPr>
                <w:rFonts w:ascii="Tahoma" w:eastAsia="Tahoma" w:hAnsi="Tahoma" w:cs="Tahoma"/>
                <w:color w:val="000000" w:themeColor="text1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1755" w:type="dxa"/>
          </w:tcPr>
          <w:p w14:paraId="0B2C7F93" w14:textId="09FAAB24" w:rsidR="4CA87AE1" w:rsidRPr="007474A7" w:rsidRDefault="4CA87AE1" w:rsidP="00FB7287">
            <w:pPr>
              <w:jc w:val="right"/>
              <w:rPr>
                <w:highlight w:val="yellow"/>
              </w:rPr>
            </w:pPr>
            <w:r w:rsidRPr="007474A7">
              <w:rPr>
                <w:rFonts w:ascii="Tahoma" w:eastAsia="Tahoma" w:hAnsi="Tahoma" w:cs="Tahoma"/>
                <w:color w:val="000000" w:themeColor="text1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635" w:type="dxa"/>
          </w:tcPr>
          <w:p w14:paraId="6F6EA924" w14:textId="002E4FCF" w:rsidR="4CA87AE1" w:rsidRPr="007474A7" w:rsidRDefault="4CA87AE1" w:rsidP="00FB7287">
            <w:pPr>
              <w:rPr>
                <w:highlight w:val="yellow"/>
              </w:rPr>
            </w:pPr>
            <w:r w:rsidRPr="007474A7">
              <w:rPr>
                <w:rFonts w:ascii="Calibri" w:eastAsia="Calibri" w:hAnsi="Calibri" w:cs="Calibri"/>
                <w:color w:val="000000" w:themeColor="text1"/>
                <w:highlight w:val="yellow"/>
              </w:rPr>
              <w:t>1</w:t>
            </w:r>
          </w:p>
        </w:tc>
      </w:tr>
      <w:tr w:rsidR="4CA87AE1" w14:paraId="3B326677" w14:textId="77777777" w:rsidTr="00FB7287">
        <w:trPr>
          <w:trHeight w:val="300"/>
        </w:trPr>
        <w:tc>
          <w:tcPr>
            <w:tcW w:w="2205" w:type="dxa"/>
          </w:tcPr>
          <w:p w14:paraId="22C60A2A" w14:textId="38F75760" w:rsidR="4CA87AE1" w:rsidRDefault="4CA87AE1" w:rsidP="00FB7287">
            <w:r w:rsidRPr="4CA87AE1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History</w:t>
            </w:r>
          </w:p>
        </w:tc>
        <w:tc>
          <w:tcPr>
            <w:tcW w:w="1005" w:type="dxa"/>
          </w:tcPr>
          <w:p w14:paraId="092624F4" w14:textId="684633F2" w:rsidR="4CA87AE1" w:rsidRDefault="4CA87AE1" w:rsidP="00FB7287">
            <w:pPr>
              <w:jc w:val="right"/>
            </w:pPr>
            <w:r w:rsidRPr="4CA87AE1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755" w:type="dxa"/>
          </w:tcPr>
          <w:p w14:paraId="01A96A0A" w14:textId="22C3F225" w:rsidR="4CA87AE1" w:rsidRDefault="4CA87AE1" w:rsidP="00FB7287">
            <w:pPr>
              <w:jc w:val="right"/>
            </w:pPr>
            <w:r w:rsidRPr="4CA87AE1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35" w:type="dxa"/>
          </w:tcPr>
          <w:p w14:paraId="43369AAF" w14:textId="39A8D292" w:rsidR="4CA87AE1" w:rsidRDefault="4CA87AE1" w:rsidP="00FB7287">
            <w:r w:rsidRPr="4CA87AE1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4CA87AE1" w14:paraId="3821EE4D" w14:textId="77777777" w:rsidTr="00FB7287">
        <w:trPr>
          <w:trHeight w:val="300"/>
        </w:trPr>
        <w:tc>
          <w:tcPr>
            <w:tcW w:w="2205" w:type="dxa"/>
          </w:tcPr>
          <w:p w14:paraId="6022C0B0" w14:textId="074BA19C" w:rsidR="4CA87AE1" w:rsidRDefault="4CA87AE1" w:rsidP="00FB7287">
            <w:r w:rsidRPr="4CA87AE1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Interdepartmental</w:t>
            </w:r>
          </w:p>
        </w:tc>
        <w:tc>
          <w:tcPr>
            <w:tcW w:w="1005" w:type="dxa"/>
          </w:tcPr>
          <w:p w14:paraId="3AF255AC" w14:textId="19A966D8" w:rsidR="4CA87AE1" w:rsidRDefault="4CA87AE1" w:rsidP="00FB7287">
            <w:pPr>
              <w:jc w:val="right"/>
            </w:pPr>
            <w:r w:rsidRPr="4CA87AE1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55" w:type="dxa"/>
          </w:tcPr>
          <w:p w14:paraId="069FCCFF" w14:textId="4A9596D4" w:rsidR="4CA87AE1" w:rsidRDefault="4CA87AE1" w:rsidP="00FB7287">
            <w:pPr>
              <w:jc w:val="right"/>
            </w:pPr>
            <w:r w:rsidRPr="4CA87AE1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35" w:type="dxa"/>
          </w:tcPr>
          <w:p w14:paraId="1AA3886B" w14:textId="7DFBA0FA" w:rsidR="4CA87AE1" w:rsidRDefault="4CA87AE1" w:rsidP="00FB7287">
            <w:r w:rsidRPr="4CA87AE1">
              <w:rPr>
                <w:rFonts w:ascii="Calibri" w:eastAsia="Calibri" w:hAnsi="Calibri" w:cs="Calibri"/>
                <w:color w:val="000000" w:themeColor="text1"/>
              </w:rPr>
              <w:t>--</w:t>
            </w:r>
          </w:p>
        </w:tc>
      </w:tr>
      <w:tr w:rsidR="4CA87AE1" w14:paraId="3AFD5274" w14:textId="77777777" w:rsidTr="00FB7287">
        <w:trPr>
          <w:trHeight w:val="300"/>
        </w:trPr>
        <w:tc>
          <w:tcPr>
            <w:tcW w:w="2205" w:type="dxa"/>
          </w:tcPr>
          <w:p w14:paraId="648EC09E" w14:textId="5FF5977B" w:rsidR="4CA87AE1" w:rsidRDefault="4CA87AE1" w:rsidP="00FB7287">
            <w:r w:rsidRPr="4CA87AE1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Lat. Am. Art History</w:t>
            </w:r>
          </w:p>
        </w:tc>
        <w:tc>
          <w:tcPr>
            <w:tcW w:w="1005" w:type="dxa"/>
          </w:tcPr>
          <w:p w14:paraId="671E2795" w14:textId="6A431588" w:rsidR="4CA87AE1" w:rsidRDefault="4CA87AE1" w:rsidP="00FB7287">
            <w:pPr>
              <w:jc w:val="right"/>
            </w:pPr>
            <w:r w:rsidRPr="4CA87AE1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55" w:type="dxa"/>
          </w:tcPr>
          <w:p w14:paraId="0F40F366" w14:textId="5ED81FEB" w:rsidR="4CA87AE1" w:rsidRDefault="4CA87AE1" w:rsidP="00FB7287">
            <w:pPr>
              <w:jc w:val="right"/>
            </w:pPr>
            <w:r w:rsidRPr="4CA87AE1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35" w:type="dxa"/>
          </w:tcPr>
          <w:p w14:paraId="6BD0F7FF" w14:textId="7AA82231" w:rsidR="4CA87AE1" w:rsidRDefault="4CA87AE1" w:rsidP="00FB7287">
            <w:r w:rsidRPr="4CA87AE1">
              <w:rPr>
                <w:rFonts w:ascii="Calibri" w:eastAsia="Calibri" w:hAnsi="Calibri" w:cs="Calibri"/>
                <w:color w:val="000000" w:themeColor="text1"/>
              </w:rPr>
              <w:t>--</w:t>
            </w:r>
          </w:p>
        </w:tc>
      </w:tr>
      <w:tr w:rsidR="4CA87AE1" w14:paraId="42183B82" w14:textId="77777777" w:rsidTr="00FB7287">
        <w:trPr>
          <w:trHeight w:val="300"/>
        </w:trPr>
        <w:tc>
          <w:tcPr>
            <w:tcW w:w="2205" w:type="dxa"/>
          </w:tcPr>
          <w:p w14:paraId="7172C9A5" w14:textId="79CCB1B3" w:rsidR="4CA87AE1" w:rsidRPr="007474A7" w:rsidRDefault="4CA87AE1" w:rsidP="00FB7287">
            <w:pPr>
              <w:rPr>
                <w:highlight w:val="yellow"/>
              </w:rPr>
            </w:pPr>
            <w:r w:rsidRPr="007474A7">
              <w:rPr>
                <w:rFonts w:ascii="Tahoma" w:eastAsia="Tahoma" w:hAnsi="Tahoma" w:cs="Tahoma"/>
                <w:color w:val="000000" w:themeColor="text1"/>
                <w:sz w:val="20"/>
                <w:szCs w:val="20"/>
                <w:highlight w:val="yellow"/>
              </w:rPr>
              <w:t>Lat. Am. Studies</w:t>
            </w:r>
          </w:p>
        </w:tc>
        <w:tc>
          <w:tcPr>
            <w:tcW w:w="1005" w:type="dxa"/>
          </w:tcPr>
          <w:p w14:paraId="52EA8746" w14:textId="130739DE" w:rsidR="4CA87AE1" w:rsidRPr="007474A7" w:rsidRDefault="4CA87AE1" w:rsidP="00FB7287">
            <w:pPr>
              <w:jc w:val="right"/>
              <w:rPr>
                <w:highlight w:val="yellow"/>
              </w:rPr>
            </w:pPr>
            <w:r w:rsidRPr="007474A7">
              <w:rPr>
                <w:rFonts w:ascii="Tahoma" w:eastAsia="Tahoma" w:hAnsi="Tahoma" w:cs="Tahoma"/>
                <w:color w:val="000000" w:themeColor="text1"/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1755" w:type="dxa"/>
          </w:tcPr>
          <w:p w14:paraId="5F2CE3CB" w14:textId="52C19E87" w:rsidR="4CA87AE1" w:rsidRPr="007474A7" w:rsidRDefault="4CA87AE1" w:rsidP="00FB7287">
            <w:pPr>
              <w:jc w:val="right"/>
              <w:rPr>
                <w:highlight w:val="yellow"/>
              </w:rPr>
            </w:pPr>
            <w:r w:rsidRPr="007474A7">
              <w:rPr>
                <w:rFonts w:ascii="Tahoma" w:eastAsia="Tahoma" w:hAnsi="Tahoma" w:cs="Tahoma"/>
                <w:color w:val="000000" w:themeColor="text1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635" w:type="dxa"/>
          </w:tcPr>
          <w:p w14:paraId="2694F99D" w14:textId="69F2A133" w:rsidR="4CA87AE1" w:rsidRPr="007474A7" w:rsidRDefault="4CA87AE1" w:rsidP="00FB7287">
            <w:pPr>
              <w:rPr>
                <w:highlight w:val="yellow"/>
              </w:rPr>
            </w:pPr>
            <w:r w:rsidRPr="007474A7">
              <w:rPr>
                <w:rFonts w:ascii="Calibri" w:eastAsia="Calibri" w:hAnsi="Calibri" w:cs="Calibri"/>
                <w:color w:val="000000" w:themeColor="text1"/>
                <w:highlight w:val="yellow"/>
              </w:rPr>
              <w:t>1</w:t>
            </w:r>
          </w:p>
        </w:tc>
      </w:tr>
      <w:tr w:rsidR="4CA87AE1" w14:paraId="0FCCABEF" w14:textId="77777777" w:rsidTr="00FB7287">
        <w:trPr>
          <w:trHeight w:val="300"/>
        </w:trPr>
        <w:tc>
          <w:tcPr>
            <w:tcW w:w="2205" w:type="dxa"/>
          </w:tcPr>
          <w:p w14:paraId="300C8010" w14:textId="4D958615" w:rsidR="4CA87AE1" w:rsidRPr="007474A7" w:rsidRDefault="4CA87AE1" w:rsidP="00FB7287">
            <w:pPr>
              <w:rPr>
                <w:highlight w:val="yellow"/>
              </w:rPr>
            </w:pPr>
            <w:r w:rsidRPr="007474A7">
              <w:rPr>
                <w:rFonts w:ascii="Tahoma" w:eastAsia="Tahoma" w:hAnsi="Tahoma" w:cs="Tahoma"/>
                <w:color w:val="000000" w:themeColor="text1"/>
                <w:sz w:val="20"/>
                <w:szCs w:val="20"/>
                <w:highlight w:val="yellow"/>
              </w:rPr>
              <w:lastRenderedPageBreak/>
              <w:t>Linguistics</w:t>
            </w:r>
          </w:p>
        </w:tc>
        <w:tc>
          <w:tcPr>
            <w:tcW w:w="1005" w:type="dxa"/>
          </w:tcPr>
          <w:p w14:paraId="362A4293" w14:textId="323E082E" w:rsidR="4CA87AE1" w:rsidRPr="007474A7" w:rsidRDefault="4CA87AE1" w:rsidP="00FB7287">
            <w:pPr>
              <w:jc w:val="right"/>
              <w:rPr>
                <w:highlight w:val="yellow"/>
              </w:rPr>
            </w:pPr>
            <w:r w:rsidRPr="007474A7">
              <w:rPr>
                <w:rFonts w:ascii="Tahoma" w:eastAsia="Tahoma" w:hAnsi="Tahoma" w:cs="Tahoma"/>
                <w:color w:val="000000" w:themeColor="text1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1755" w:type="dxa"/>
          </w:tcPr>
          <w:p w14:paraId="3A14733E" w14:textId="70EF6838" w:rsidR="4CA87AE1" w:rsidRPr="007474A7" w:rsidRDefault="4CA87AE1" w:rsidP="00FB7287">
            <w:pPr>
              <w:jc w:val="right"/>
              <w:rPr>
                <w:highlight w:val="yellow"/>
              </w:rPr>
            </w:pPr>
            <w:r w:rsidRPr="007474A7">
              <w:rPr>
                <w:rFonts w:ascii="Tahoma" w:eastAsia="Tahoma" w:hAnsi="Tahoma" w:cs="Tahoma"/>
                <w:color w:val="000000" w:themeColor="text1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635" w:type="dxa"/>
          </w:tcPr>
          <w:p w14:paraId="5D89F7A4" w14:textId="4448A2C7" w:rsidR="4CA87AE1" w:rsidRPr="007474A7" w:rsidRDefault="4CA87AE1" w:rsidP="00FB7287">
            <w:pPr>
              <w:rPr>
                <w:highlight w:val="yellow"/>
              </w:rPr>
            </w:pPr>
            <w:r w:rsidRPr="007474A7">
              <w:rPr>
                <w:rFonts w:ascii="Calibri" w:eastAsia="Calibri" w:hAnsi="Calibri" w:cs="Calibri"/>
                <w:color w:val="000000" w:themeColor="text1"/>
                <w:highlight w:val="yellow"/>
              </w:rPr>
              <w:t>1</w:t>
            </w:r>
          </w:p>
        </w:tc>
      </w:tr>
      <w:tr w:rsidR="4CA87AE1" w14:paraId="2E6C3AC8" w14:textId="77777777" w:rsidTr="00FB7287">
        <w:trPr>
          <w:trHeight w:val="300"/>
        </w:trPr>
        <w:tc>
          <w:tcPr>
            <w:tcW w:w="2205" w:type="dxa"/>
          </w:tcPr>
          <w:p w14:paraId="4C0C84E4" w14:textId="64204666" w:rsidR="4CA87AE1" w:rsidRDefault="4CA87AE1" w:rsidP="00FB7287">
            <w:r w:rsidRPr="4CA87AE1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MATH</w:t>
            </w:r>
          </w:p>
        </w:tc>
        <w:tc>
          <w:tcPr>
            <w:tcW w:w="1005" w:type="dxa"/>
          </w:tcPr>
          <w:p w14:paraId="54ABAD3E" w14:textId="66B13CDF" w:rsidR="4CA87AE1" w:rsidRDefault="4CA87AE1" w:rsidP="00FB7287">
            <w:pPr>
              <w:jc w:val="right"/>
            </w:pPr>
            <w:r w:rsidRPr="4CA87AE1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755" w:type="dxa"/>
          </w:tcPr>
          <w:p w14:paraId="1CAAC498" w14:textId="2E0D846F" w:rsidR="4CA87AE1" w:rsidRDefault="4CA87AE1" w:rsidP="00FB7287">
            <w:pPr>
              <w:jc w:val="right"/>
            </w:pPr>
            <w:r w:rsidRPr="4CA87AE1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35" w:type="dxa"/>
          </w:tcPr>
          <w:p w14:paraId="5187A3C6" w14:textId="02AEEA68" w:rsidR="4CA87AE1" w:rsidRDefault="4CA87AE1" w:rsidP="00FB7287">
            <w:r w:rsidRPr="4CA87AE1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</w:tr>
      <w:tr w:rsidR="4CA87AE1" w14:paraId="341D682C" w14:textId="77777777" w:rsidTr="00FB7287">
        <w:trPr>
          <w:trHeight w:val="300"/>
        </w:trPr>
        <w:tc>
          <w:tcPr>
            <w:tcW w:w="2205" w:type="dxa"/>
          </w:tcPr>
          <w:p w14:paraId="1712AD20" w14:textId="43318608" w:rsidR="4CA87AE1" w:rsidRDefault="4CA87AE1" w:rsidP="00FB7287">
            <w:r w:rsidRPr="4CA87AE1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Music</w:t>
            </w:r>
          </w:p>
        </w:tc>
        <w:tc>
          <w:tcPr>
            <w:tcW w:w="1005" w:type="dxa"/>
          </w:tcPr>
          <w:p w14:paraId="6742197B" w14:textId="41671ECC" w:rsidR="4CA87AE1" w:rsidRDefault="4CA87AE1" w:rsidP="00FB7287">
            <w:pPr>
              <w:jc w:val="right"/>
            </w:pPr>
            <w:r w:rsidRPr="4CA87AE1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55" w:type="dxa"/>
          </w:tcPr>
          <w:p w14:paraId="313BFB5D" w14:textId="78414B37" w:rsidR="4CA87AE1" w:rsidRDefault="4CA87AE1" w:rsidP="00FB7287">
            <w:pPr>
              <w:jc w:val="right"/>
            </w:pPr>
            <w:r w:rsidRPr="4CA87AE1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35" w:type="dxa"/>
          </w:tcPr>
          <w:p w14:paraId="22FDA698" w14:textId="09467390" w:rsidR="4CA87AE1" w:rsidRDefault="4CA87AE1" w:rsidP="00FB7287">
            <w:r w:rsidRPr="4CA87AE1">
              <w:rPr>
                <w:rFonts w:ascii="Calibri" w:eastAsia="Calibri" w:hAnsi="Calibri" w:cs="Calibri"/>
                <w:color w:val="000000" w:themeColor="text1"/>
              </w:rPr>
              <w:t>--</w:t>
            </w:r>
          </w:p>
        </w:tc>
      </w:tr>
      <w:tr w:rsidR="4CA87AE1" w14:paraId="0C18C12D" w14:textId="77777777" w:rsidTr="00FB7287">
        <w:trPr>
          <w:trHeight w:val="300"/>
        </w:trPr>
        <w:tc>
          <w:tcPr>
            <w:tcW w:w="2205" w:type="dxa"/>
          </w:tcPr>
          <w:p w14:paraId="3CC3E5A5" w14:textId="03BD23E7" w:rsidR="4CA87AE1" w:rsidRPr="007474A7" w:rsidRDefault="4CA87AE1" w:rsidP="00FB7287">
            <w:pPr>
              <w:rPr>
                <w:highlight w:val="yellow"/>
              </w:rPr>
            </w:pPr>
            <w:r w:rsidRPr="007474A7">
              <w:rPr>
                <w:rFonts w:ascii="Tahoma" w:eastAsia="Tahoma" w:hAnsi="Tahoma" w:cs="Tahoma"/>
                <w:color w:val="000000" w:themeColor="text1"/>
                <w:sz w:val="20"/>
                <w:szCs w:val="20"/>
                <w:highlight w:val="yellow"/>
              </w:rPr>
              <w:t>Neuroscience</w:t>
            </w:r>
          </w:p>
        </w:tc>
        <w:tc>
          <w:tcPr>
            <w:tcW w:w="1005" w:type="dxa"/>
          </w:tcPr>
          <w:p w14:paraId="395E834B" w14:textId="456002D9" w:rsidR="4CA87AE1" w:rsidRPr="007474A7" w:rsidRDefault="4CA87AE1" w:rsidP="00FB7287">
            <w:pPr>
              <w:jc w:val="right"/>
              <w:rPr>
                <w:highlight w:val="yellow"/>
              </w:rPr>
            </w:pPr>
            <w:r w:rsidRPr="007474A7">
              <w:rPr>
                <w:rFonts w:ascii="Tahoma" w:eastAsia="Tahoma" w:hAnsi="Tahoma" w:cs="Tahoma"/>
                <w:color w:val="000000" w:themeColor="text1"/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1755" w:type="dxa"/>
          </w:tcPr>
          <w:p w14:paraId="4B86FFEB" w14:textId="6E0B8214" w:rsidR="4CA87AE1" w:rsidRPr="007474A7" w:rsidRDefault="4CA87AE1" w:rsidP="00FB7287">
            <w:pPr>
              <w:jc w:val="right"/>
              <w:rPr>
                <w:highlight w:val="yellow"/>
              </w:rPr>
            </w:pPr>
            <w:r w:rsidRPr="007474A7">
              <w:rPr>
                <w:rFonts w:ascii="Tahoma" w:eastAsia="Tahoma" w:hAnsi="Tahoma" w:cs="Tahoma"/>
                <w:color w:val="000000" w:themeColor="text1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635" w:type="dxa"/>
          </w:tcPr>
          <w:p w14:paraId="5437D82F" w14:textId="5064547F" w:rsidR="4CA87AE1" w:rsidRPr="007474A7" w:rsidRDefault="4CA87AE1" w:rsidP="00FB7287">
            <w:pPr>
              <w:rPr>
                <w:highlight w:val="yellow"/>
              </w:rPr>
            </w:pPr>
            <w:r w:rsidRPr="007474A7">
              <w:rPr>
                <w:rFonts w:ascii="Calibri" w:eastAsia="Calibri" w:hAnsi="Calibri" w:cs="Calibri"/>
                <w:color w:val="000000" w:themeColor="text1"/>
                <w:highlight w:val="yellow"/>
              </w:rPr>
              <w:t>1</w:t>
            </w:r>
          </w:p>
        </w:tc>
      </w:tr>
      <w:tr w:rsidR="4CA87AE1" w14:paraId="7100DB92" w14:textId="77777777" w:rsidTr="00FB7287">
        <w:trPr>
          <w:trHeight w:val="300"/>
        </w:trPr>
        <w:tc>
          <w:tcPr>
            <w:tcW w:w="2205" w:type="dxa"/>
          </w:tcPr>
          <w:p w14:paraId="4B5D5ACD" w14:textId="3BF13501" w:rsidR="4CA87AE1" w:rsidRDefault="4CA87AE1" w:rsidP="00FB7287">
            <w:r w:rsidRPr="4CA87AE1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Philosophy</w:t>
            </w:r>
          </w:p>
        </w:tc>
        <w:tc>
          <w:tcPr>
            <w:tcW w:w="1005" w:type="dxa"/>
          </w:tcPr>
          <w:p w14:paraId="3EC078B1" w14:textId="44510A22" w:rsidR="4CA87AE1" w:rsidRDefault="4CA87AE1" w:rsidP="00FB7287">
            <w:pPr>
              <w:jc w:val="right"/>
            </w:pPr>
            <w:r w:rsidRPr="4CA87AE1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55" w:type="dxa"/>
          </w:tcPr>
          <w:p w14:paraId="79A5E1E6" w14:textId="1E7B525E" w:rsidR="4CA87AE1" w:rsidRDefault="4CA87AE1" w:rsidP="00FB7287">
            <w:pPr>
              <w:jc w:val="right"/>
            </w:pPr>
            <w:r w:rsidRPr="4CA87AE1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35" w:type="dxa"/>
          </w:tcPr>
          <w:p w14:paraId="79FA17ED" w14:textId="2D57CB10" w:rsidR="4CA87AE1" w:rsidRDefault="4CA87AE1" w:rsidP="00FB7287">
            <w:r w:rsidRPr="4CA87AE1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4CA87AE1" w14:paraId="3282A49F" w14:textId="77777777" w:rsidTr="00FB7287">
        <w:trPr>
          <w:trHeight w:val="300"/>
        </w:trPr>
        <w:tc>
          <w:tcPr>
            <w:tcW w:w="2205" w:type="dxa"/>
          </w:tcPr>
          <w:p w14:paraId="6F3DE335" w14:textId="1FA44E03" w:rsidR="4CA87AE1" w:rsidRPr="007474A7" w:rsidRDefault="4CA87AE1" w:rsidP="00FB7287">
            <w:pPr>
              <w:rPr>
                <w:highlight w:val="yellow"/>
              </w:rPr>
            </w:pPr>
            <w:r w:rsidRPr="007474A7">
              <w:rPr>
                <w:rFonts w:ascii="Tahoma" w:eastAsia="Tahoma" w:hAnsi="Tahoma" w:cs="Tahoma"/>
                <w:color w:val="000000" w:themeColor="text1"/>
                <w:sz w:val="20"/>
                <w:szCs w:val="20"/>
                <w:highlight w:val="yellow"/>
              </w:rPr>
              <w:t>Physics/Engineering Physics</w:t>
            </w:r>
          </w:p>
        </w:tc>
        <w:tc>
          <w:tcPr>
            <w:tcW w:w="1005" w:type="dxa"/>
          </w:tcPr>
          <w:p w14:paraId="5483D0D9" w14:textId="625EEAA6" w:rsidR="4CA87AE1" w:rsidRPr="007474A7" w:rsidRDefault="4CA87AE1" w:rsidP="00FB7287">
            <w:pPr>
              <w:jc w:val="right"/>
              <w:rPr>
                <w:highlight w:val="yellow"/>
              </w:rPr>
            </w:pPr>
            <w:r w:rsidRPr="007474A7">
              <w:rPr>
                <w:rFonts w:ascii="Tahoma" w:eastAsia="Tahoma" w:hAnsi="Tahoma" w:cs="Tahoma"/>
                <w:color w:val="000000" w:themeColor="text1"/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1755" w:type="dxa"/>
          </w:tcPr>
          <w:p w14:paraId="636B7BBD" w14:textId="2AC1A111" w:rsidR="4CA87AE1" w:rsidRPr="007474A7" w:rsidRDefault="4CA87AE1" w:rsidP="00FB7287">
            <w:pPr>
              <w:jc w:val="right"/>
              <w:rPr>
                <w:highlight w:val="yellow"/>
              </w:rPr>
            </w:pPr>
            <w:r w:rsidRPr="007474A7">
              <w:rPr>
                <w:rFonts w:ascii="Tahoma" w:eastAsia="Tahoma" w:hAnsi="Tahoma" w:cs="Tahoma"/>
                <w:color w:val="000000" w:themeColor="text1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635" w:type="dxa"/>
          </w:tcPr>
          <w:p w14:paraId="2A09D750" w14:textId="1F3981DE" w:rsidR="4CA87AE1" w:rsidRPr="007474A7" w:rsidRDefault="4CA87AE1" w:rsidP="00FB7287">
            <w:pPr>
              <w:rPr>
                <w:highlight w:val="yellow"/>
              </w:rPr>
            </w:pPr>
            <w:r w:rsidRPr="007474A7">
              <w:rPr>
                <w:rFonts w:ascii="Calibri" w:eastAsia="Calibri" w:hAnsi="Calibri" w:cs="Calibri"/>
                <w:color w:val="000000" w:themeColor="text1"/>
                <w:highlight w:val="yellow"/>
              </w:rPr>
              <w:t>2</w:t>
            </w:r>
          </w:p>
        </w:tc>
      </w:tr>
      <w:tr w:rsidR="4CA87AE1" w14:paraId="6ECB945A" w14:textId="77777777" w:rsidTr="00FB7287">
        <w:trPr>
          <w:trHeight w:val="300"/>
        </w:trPr>
        <w:tc>
          <w:tcPr>
            <w:tcW w:w="2205" w:type="dxa"/>
          </w:tcPr>
          <w:p w14:paraId="0835BC9C" w14:textId="1E64F407" w:rsidR="4CA87AE1" w:rsidRDefault="4CA87AE1" w:rsidP="00FB7287">
            <w:r w:rsidRPr="4CA87AE1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Political Science</w:t>
            </w:r>
          </w:p>
        </w:tc>
        <w:tc>
          <w:tcPr>
            <w:tcW w:w="1005" w:type="dxa"/>
          </w:tcPr>
          <w:p w14:paraId="4C48AFBF" w14:textId="496B7AAF" w:rsidR="4CA87AE1" w:rsidRDefault="4CA87AE1" w:rsidP="00FB7287">
            <w:pPr>
              <w:jc w:val="right"/>
            </w:pPr>
            <w:r w:rsidRPr="4CA87AE1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755" w:type="dxa"/>
          </w:tcPr>
          <w:p w14:paraId="729AED4C" w14:textId="338AD999" w:rsidR="4CA87AE1" w:rsidRDefault="4CA87AE1" w:rsidP="00FB7287">
            <w:pPr>
              <w:jc w:val="right"/>
            </w:pPr>
            <w:r w:rsidRPr="4CA87AE1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35" w:type="dxa"/>
          </w:tcPr>
          <w:p w14:paraId="2784FBD3" w14:textId="66BD19F5" w:rsidR="4CA87AE1" w:rsidRDefault="4CA87AE1" w:rsidP="00FB7287">
            <w:r w:rsidRPr="4CA87AE1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4CA87AE1" w14:paraId="220298FD" w14:textId="77777777" w:rsidTr="00FB7287">
        <w:trPr>
          <w:trHeight w:val="300"/>
        </w:trPr>
        <w:tc>
          <w:tcPr>
            <w:tcW w:w="2205" w:type="dxa"/>
          </w:tcPr>
          <w:p w14:paraId="3576086A" w14:textId="3E5327C2" w:rsidR="4CA87AE1" w:rsidRPr="007474A7" w:rsidRDefault="4CA87AE1" w:rsidP="00FB7287">
            <w:pPr>
              <w:rPr>
                <w:highlight w:val="yellow"/>
              </w:rPr>
            </w:pPr>
            <w:r w:rsidRPr="007474A7">
              <w:rPr>
                <w:rFonts w:ascii="Tahoma" w:eastAsia="Tahoma" w:hAnsi="Tahoma" w:cs="Tahoma"/>
                <w:color w:val="000000" w:themeColor="text1"/>
                <w:sz w:val="20"/>
                <w:szCs w:val="20"/>
                <w:highlight w:val="yellow"/>
              </w:rPr>
              <w:t>Psychology</w:t>
            </w:r>
          </w:p>
        </w:tc>
        <w:tc>
          <w:tcPr>
            <w:tcW w:w="1005" w:type="dxa"/>
          </w:tcPr>
          <w:p w14:paraId="2691BB30" w14:textId="2B682A3E" w:rsidR="4CA87AE1" w:rsidRPr="007474A7" w:rsidRDefault="4CA87AE1" w:rsidP="00FB7287">
            <w:pPr>
              <w:jc w:val="right"/>
              <w:rPr>
                <w:highlight w:val="yellow"/>
              </w:rPr>
            </w:pPr>
            <w:r w:rsidRPr="007474A7">
              <w:rPr>
                <w:rFonts w:ascii="Tahoma" w:eastAsia="Tahoma" w:hAnsi="Tahoma" w:cs="Tahoma"/>
                <w:color w:val="000000" w:themeColor="text1"/>
                <w:sz w:val="20"/>
                <w:szCs w:val="20"/>
                <w:highlight w:val="yellow"/>
              </w:rPr>
              <w:t>37</w:t>
            </w:r>
          </w:p>
        </w:tc>
        <w:tc>
          <w:tcPr>
            <w:tcW w:w="1755" w:type="dxa"/>
          </w:tcPr>
          <w:p w14:paraId="43B6A709" w14:textId="2166D0D6" w:rsidR="4CA87AE1" w:rsidRPr="007474A7" w:rsidRDefault="4CA87AE1" w:rsidP="00FB7287">
            <w:pPr>
              <w:jc w:val="right"/>
              <w:rPr>
                <w:highlight w:val="yellow"/>
              </w:rPr>
            </w:pPr>
            <w:r w:rsidRPr="007474A7">
              <w:rPr>
                <w:rFonts w:ascii="Tahoma" w:eastAsia="Tahoma" w:hAnsi="Tahoma" w:cs="Tahoma"/>
                <w:color w:val="000000" w:themeColor="text1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635" w:type="dxa"/>
          </w:tcPr>
          <w:p w14:paraId="149BFF9E" w14:textId="1C434F7A" w:rsidR="4CA87AE1" w:rsidRPr="007474A7" w:rsidRDefault="4CA87AE1" w:rsidP="00FB7287">
            <w:pPr>
              <w:rPr>
                <w:highlight w:val="yellow"/>
              </w:rPr>
            </w:pPr>
            <w:r w:rsidRPr="007474A7">
              <w:rPr>
                <w:rFonts w:ascii="Calibri" w:eastAsia="Calibri" w:hAnsi="Calibri" w:cs="Calibri"/>
                <w:color w:val="000000" w:themeColor="text1"/>
                <w:highlight w:val="yellow"/>
              </w:rPr>
              <w:t>2</w:t>
            </w:r>
          </w:p>
        </w:tc>
      </w:tr>
      <w:tr w:rsidR="4CA87AE1" w14:paraId="2A3467CE" w14:textId="77777777" w:rsidTr="00FB7287">
        <w:trPr>
          <w:trHeight w:val="300"/>
        </w:trPr>
        <w:tc>
          <w:tcPr>
            <w:tcW w:w="2205" w:type="dxa"/>
          </w:tcPr>
          <w:p w14:paraId="6AD138AE" w14:textId="18883617" w:rsidR="4CA87AE1" w:rsidRPr="007474A7" w:rsidRDefault="4CA87AE1" w:rsidP="00FB7287">
            <w:pPr>
              <w:rPr>
                <w:highlight w:val="yellow"/>
              </w:rPr>
            </w:pPr>
            <w:r w:rsidRPr="007474A7">
              <w:rPr>
                <w:rFonts w:ascii="Tahoma" w:eastAsia="Tahoma" w:hAnsi="Tahoma" w:cs="Tahoma"/>
                <w:color w:val="000000" w:themeColor="text1"/>
                <w:sz w:val="20"/>
                <w:szCs w:val="20"/>
                <w:highlight w:val="yellow"/>
              </w:rPr>
              <w:t>Spanish and Portuguese</w:t>
            </w:r>
          </w:p>
        </w:tc>
        <w:tc>
          <w:tcPr>
            <w:tcW w:w="1005" w:type="dxa"/>
          </w:tcPr>
          <w:p w14:paraId="11ADC42E" w14:textId="5F2122E7" w:rsidR="4CA87AE1" w:rsidRPr="007474A7" w:rsidRDefault="4CA87AE1" w:rsidP="00FB7287">
            <w:pPr>
              <w:jc w:val="right"/>
              <w:rPr>
                <w:highlight w:val="yellow"/>
              </w:rPr>
            </w:pPr>
            <w:r w:rsidRPr="007474A7">
              <w:rPr>
                <w:rFonts w:ascii="Tahoma" w:eastAsia="Tahoma" w:hAnsi="Tahoma" w:cs="Tahoma"/>
                <w:color w:val="000000" w:themeColor="text1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1755" w:type="dxa"/>
          </w:tcPr>
          <w:p w14:paraId="19880D02" w14:textId="107671EA" w:rsidR="4CA87AE1" w:rsidRPr="007474A7" w:rsidRDefault="4CA87AE1" w:rsidP="00FB7287">
            <w:pPr>
              <w:jc w:val="right"/>
              <w:rPr>
                <w:highlight w:val="yellow"/>
              </w:rPr>
            </w:pPr>
            <w:r w:rsidRPr="007474A7">
              <w:rPr>
                <w:rFonts w:ascii="Tahoma" w:eastAsia="Tahoma" w:hAnsi="Tahoma" w:cs="Tahoma"/>
                <w:color w:val="000000" w:themeColor="text1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635" w:type="dxa"/>
          </w:tcPr>
          <w:p w14:paraId="39D98A2E" w14:textId="4B7BB3C3" w:rsidR="4CA87AE1" w:rsidRPr="007474A7" w:rsidRDefault="4CA87AE1" w:rsidP="00FB7287">
            <w:pPr>
              <w:rPr>
                <w:highlight w:val="yellow"/>
              </w:rPr>
            </w:pPr>
            <w:r w:rsidRPr="007474A7">
              <w:rPr>
                <w:rFonts w:ascii="Calibri" w:eastAsia="Calibri" w:hAnsi="Calibri" w:cs="Calibri"/>
                <w:color w:val="000000" w:themeColor="text1"/>
                <w:highlight w:val="yellow"/>
              </w:rPr>
              <w:t>1</w:t>
            </w:r>
          </w:p>
        </w:tc>
      </w:tr>
      <w:tr w:rsidR="4CA87AE1" w14:paraId="77F7D4FF" w14:textId="77777777" w:rsidTr="00FB7287">
        <w:trPr>
          <w:trHeight w:val="300"/>
        </w:trPr>
        <w:tc>
          <w:tcPr>
            <w:tcW w:w="2205" w:type="dxa"/>
          </w:tcPr>
          <w:p w14:paraId="6D0277BA" w14:textId="239D1975" w:rsidR="4CA87AE1" w:rsidRDefault="4CA87AE1" w:rsidP="00FB7287">
            <w:r w:rsidRPr="4CA87AE1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Theatre and Dance</w:t>
            </w:r>
          </w:p>
        </w:tc>
        <w:tc>
          <w:tcPr>
            <w:tcW w:w="1005" w:type="dxa"/>
          </w:tcPr>
          <w:p w14:paraId="33BD1C66" w14:textId="1D11FB5D" w:rsidR="4CA87AE1" w:rsidRDefault="4CA87AE1" w:rsidP="00FB7287">
            <w:pPr>
              <w:jc w:val="right"/>
            </w:pPr>
            <w:r w:rsidRPr="4CA87AE1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55" w:type="dxa"/>
          </w:tcPr>
          <w:p w14:paraId="409FC10B" w14:textId="0687A80E" w:rsidR="4CA87AE1" w:rsidRDefault="4CA87AE1" w:rsidP="00FB7287">
            <w:pPr>
              <w:jc w:val="right"/>
            </w:pPr>
            <w:r w:rsidRPr="4CA87AE1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35" w:type="dxa"/>
          </w:tcPr>
          <w:p w14:paraId="62548732" w14:textId="42B49A0D" w:rsidR="4CA87AE1" w:rsidRDefault="4CA87AE1" w:rsidP="00FB7287">
            <w:r w:rsidRPr="4CA87AE1">
              <w:rPr>
                <w:rFonts w:ascii="Calibri" w:eastAsia="Calibri" w:hAnsi="Calibri" w:cs="Calibri"/>
                <w:color w:val="000000" w:themeColor="text1"/>
              </w:rPr>
              <w:t>--</w:t>
            </w:r>
          </w:p>
        </w:tc>
      </w:tr>
      <w:tr w:rsidR="4CA87AE1" w14:paraId="501EF61C" w14:textId="77777777" w:rsidTr="00FB7287">
        <w:trPr>
          <w:trHeight w:val="285"/>
        </w:trPr>
        <w:tc>
          <w:tcPr>
            <w:tcW w:w="2205" w:type="dxa"/>
          </w:tcPr>
          <w:p w14:paraId="2679E963" w14:textId="4EE3CE35" w:rsidR="4CA87AE1" w:rsidRDefault="4CA87AE1" w:rsidP="00FB7287">
            <w:r w:rsidRPr="4CA87AE1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River Coastal Science &amp; Engineering</w:t>
            </w:r>
            <w:r w:rsidR="007474A7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 (separately Bioinnovation)</w:t>
            </w:r>
          </w:p>
        </w:tc>
        <w:tc>
          <w:tcPr>
            <w:tcW w:w="1005" w:type="dxa"/>
          </w:tcPr>
          <w:p w14:paraId="699A11A1" w14:textId="5F3E4844" w:rsidR="4CA87AE1" w:rsidRDefault="007474A7" w:rsidP="00FB7287">
            <w:pPr>
              <w:jc w:val="right"/>
            </w:pPr>
            <w:r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1755" w:type="dxa"/>
          </w:tcPr>
          <w:p w14:paraId="1C1CD150" w14:textId="373E1CE2" w:rsidR="4CA87AE1" w:rsidRDefault="007474A7" w:rsidP="00FB7287">
            <w:r>
              <w:rPr>
                <w:rFonts w:ascii="Calibri" w:eastAsia="Calibri" w:hAnsi="Calibri" w:cs="Calibri"/>
                <w:color w:val="000000" w:themeColor="text1"/>
              </w:rPr>
              <w:t>--</w:t>
            </w:r>
          </w:p>
        </w:tc>
        <w:tc>
          <w:tcPr>
            <w:tcW w:w="1635" w:type="dxa"/>
          </w:tcPr>
          <w:p w14:paraId="1FBD48FA" w14:textId="71D78DF8" w:rsidR="4CA87AE1" w:rsidRDefault="4CA87AE1" w:rsidP="00FB7287">
            <w:r w:rsidRPr="4CA87AE1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</w:tr>
    </w:tbl>
    <w:p w14:paraId="0FCD26E9" w14:textId="2C439324" w:rsidR="5AECB54D" w:rsidRDefault="00FB7287" w:rsidP="5AECB54D">
      <w:pPr>
        <w:rPr>
          <w:rFonts w:ascii="Franklin Gothic Book" w:eastAsia="Franklin Gothic Book" w:hAnsi="Franklin Gothic Book" w:cs="Franklin Gothic Book"/>
          <w:color w:val="000000" w:themeColor="text1"/>
        </w:rPr>
      </w:pPr>
      <w:r>
        <w:rPr>
          <w:rFonts w:ascii="Franklin Gothic Book" w:eastAsia="Franklin Gothic Book" w:hAnsi="Franklin Gothic Book" w:cs="Franklin Gothic Book"/>
          <w:color w:val="000000" w:themeColor="text1"/>
        </w:rPr>
        <w:br w:type="textWrapping" w:clear="all"/>
      </w:r>
    </w:p>
    <w:p w14:paraId="7C56F589" w14:textId="56E89838" w:rsidR="37E4A79F" w:rsidRDefault="37E4A79F" w:rsidP="37E4A79F">
      <w:pPr>
        <w:ind w:left="720"/>
        <w:rPr>
          <w:rFonts w:ascii="Franklin Gothic Book" w:eastAsia="Franklin Gothic Book" w:hAnsi="Franklin Gothic Book" w:cs="Franklin Gothic Book"/>
        </w:rPr>
      </w:pPr>
    </w:p>
    <w:p w14:paraId="3D116B2D" w14:textId="77777777" w:rsidR="004F2F45" w:rsidRDefault="004F2F45" w:rsidP="004F2F45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Franklin Gothic Book" w:hAnsi="Franklin Gothic Book" w:cs="Segoe UI"/>
          <w:sz w:val="22"/>
          <w:szCs w:val="22"/>
        </w:rPr>
      </w:pPr>
      <w:r>
        <w:rPr>
          <w:rStyle w:val="normaltextrun"/>
          <w:rFonts w:ascii="Franklin Gothic Book" w:hAnsi="Franklin Gothic Book" w:cs="Segoe UI"/>
          <w:sz w:val="22"/>
          <w:szCs w:val="22"/>
        </w:rPr>
        <w:t>New Business</w:t>
      </w:r>
      <w:r>
        <w:rPr>
          <w:rStyle w:val="eop"/>
          <w:rFonts w:ascii="Franklin Gothic Book" w:hAnsi="Franklin Gothic Book" w:cs="Segoe UI"/>
          <w:sz w:val="22"/>
          <w:szCs w:val="22"/>
        </w:rPr>
        <w:t> </w:t>
      </w:r>
    </w:p>
    <w:p w14:paraId="6049680D" w14:textId="77777777" w:rsidR="004F2F45" w:rsidRDefault="004F2F45" w:rsidP="004F2F45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Fonts w:ascii="Franklin Gothic Book" w:hAnsi="Franklin Gothic Book" w:cs="Segoe UI"/>
          <w:sz w:val="22"/>
          <w:szCs w:val="22"/>
        </w:rPr>
      </w:pPr>
      <w:r>
        <w:rPr>
          <w:rStyle w:val="normaltextrun"/>
          <w:rFonts w:ascii="Franklin Gothic Book" w:hAnsi="Franklin Gothic Book" w:cs="Segoe UI"/>
          <w:sz w:val="22"/>
          <w:szCs w:val="22"/>
        </w:rPr>
        <w:t>GAPSA Senator Report –</w:t>
      </w:r>
      <w:r>
        <w:rPr>
          <w:rStyle w:val="normaltextrun"/>
          <w:rFonts w:ascii="Franklin Gothic Book" w:hAnsi="Franklin Gothic Book" w:cs="Segoe UI"/>
          <w:color w:val="FF0000"/>
          <w:sz w:val="22"/>
          <w:szCs w:val="22"/>
        </w:rPr>
        <w:t xml:space="preserve"> Passed IDGO budgets, one issue – GAPSA took an issue with shuttles and transportation. If you have complaints/concerns, PLEASE reach out on the survey (TBA)</w:t>
      </w:r>
      <w:r>
        <w:rPr>
          <w:rStyle w:val="eop"/>
          <w:rFonts w:ascii="Franklin Gothic Book" w:hAnsi="Franklin Gothic Book" w:cs="Segoe UI"/>
          <w:color w:val="FF0000"/>
          <w:sz w:val="22"/>
          <w:szCs w:val="22"/>
        </w:rPr>
        <w:t> </w:t>
      </w:r>
    </w:p>
    <w:p w14:paraId="7B29983B" w14:textId="77777777" w:rsidR="004F2F45" w:rsidRDefault="004F2F45" w:rsidP="004F2F45">
      <w:pPr>
        <w:pStyle w:val="paragraph"/>
        <w:numPr>
          <w:ilvl w:val="0"/>
          <w:numId w:val="7"/>
        </w:numPr>
        <w:spacing w:before="0" w:beforeAutospacing="0" w:after="0" w:afterAutospacing="0"/>
        <w:ind w:left="1800" w:firstLine="0"/>
        <w:textAlignment w:val="baseline"/>
        <w:rPr>
          <w:rFonts w:ascii="Franklin Gothic Book" w:hAnsi="Franklin Gothic Book" w:cs="Segoe UI"/>
          <w:sz w:val="22"/>
          <w:szCs w:val="22"/>
        </w:rPr>
      </w:pPr>
      <w:r>
        <w:rPr>
          <w:rStyle w:val="normaltextrun"/>
          <w:rFonts w:ascii="Franklin Gothic Book" w:hAnsi="Franklin Gothic Book" w:cs="Segoe UI"/>
          <w:sz w:val="22"/>
          <w:szCs w:val="22"/>
        </w:rPr>
        <w:t>Graduate Council Report</w:t>
      </w:r>
      <w:r>
        <w:rPr>
          <w:rStyle w:val="eop"/>
          <w:rFonts w:ascii="Franklin Gothic Book" w:hAnsi="Franklin Gothic Book" w:cs="Segoe UI"/>
          <w:sz w:val="22"/>
          <w:szCs w:val="22"/>
        </w:rPr>
        <w:t> </w:t>
      </w:r>
    </w:p>
    <w:p w14:paraId="05C203A7" w14:textId="77777777" w:rsidR="004F2F45" w:rsidRDefault="004F2F45" w:rsidP="004F2F45">
      <w:pPr>
        <w:pStyle w:val="paragraph"/>
        <w:numPr>
          <w:ilvl w:val="0"/>
          <w:numId w:val="8"/>
        </w:numPr>
        <w:spacing w:before="0" w:beforeAutospacing="0" w:after="0" w:afterAutospacing="0"/>
        <w:ind w:left="2700" w:firstLine="0"/>
        <w:textAlignment w:val="baseline"/>
        <w:rPr>
          <w:rFonts w:ascii="Franklin Gothic Book" w:hAnsi="Franklin Gothic Book" w:cs="Segoe UI"/>
          <w:sz w:val="22"/>
          <w:szCs w:val="22"/>
        </w:rPr>
      </w:pPr>
      <w:r>
        <w:rPr>
          <w:rStyle w:val="normaltextrun"/>
          <w:rFonts w:ascii="Franklin Gothic Book" w:hAnsi="Franklin Gothic Book" w:cs="Segoe UI"/>
          <w:sz w:val="22"/>
          <w:szCs w:val="22"/>
        </w:rPr>
        <w:t>N/A</w:t>
      </w:r>
      <w:r>
        <w:rPr>
          <w:rStyle w:val="eop"/>
          <w:rFonts w:ascii="Franklin Gothic Book" w:hAnsi="Franklin Gothic Book" w:cs="Segoe UI"/>
          <w:sz w:val="22"/>
          <w:szCs w:val="22"/>
        </w:rPr>
        <w:t> </w:t>
      </w:r>
    </w:p>
    <w:p w14:paraId="7F12C6A6" w14:textId="77777777" w:rsidR="004F2F45" w:rsidRDefault="004F2F45" w:rsidP="004F2F45">
      <w:pPr>
        <w:pStyle w:val="paragraph"/>
        <w:numPr>
          <w:ilvl w:val="0"/>
          <w:numId w:val="9"/>
        </w:numPr>
        <w:spacing w:before="0" w:beforeAutospacing="0" w:after="0" w:afterAutospacing="0"/>
        <w:ind w:left="1800" w:firstLine="0"/>
        <w:textAlignment w:val="baseline"/>
        <w:rPr>
          <w:rFonts w:ascii="Franklin Gothic Book" w:hAnsi="Franklin Gothic Book" w:cs="Segoe UI"/>
          <w:sz w:val="22"/>
          <w:szCs w:val="22"/>
        </w:rPr>
      </w:pPr>
      <w:r>
        <w:rPr>
          <w:rStyle w:val="normaltextrun"/>
          <w:rFonts w:ascii="Franklin Gothic Book" w:hAnsi="Franklin Gothic Book" w:cs="Segoe UI"/>
          <w:sz w:val="22"/>
          <w:szCs w:val="22"/>
        </w:rPr>
        <w:t xml:space="preserve">SLA Graduate Studies Committee Report – </w:t>
      </w:r>
      <w:r>
        <w:rPr>
          <w:rStyle w:val="normaltextrun"/>
          <w:rFonts w:ascii="Franklin Gothic Book" w:hAnsi="Franklin Gothic Book" w:cs="Segoe UI"/>
          <w:color w:val="FF0000"/>
          <w:sz w:val="22"/>
          <w:szCs w:val="22"/>
        </w:rPr>
        <w:t xml:space="preserve">Nothing to report. </w:t>
      </w:r>
      <w:r>
        <w:rPr>
          <w:rStyle w:val="eop"/>
          <w:rFonts w:ascii="Franklin Gothic Book" w:hAnsi="Franklin Gothic Book" w:cs="Segoe UI"/>
          <w:color w:val="FF0000"/>
          <w:sz w:val="22"/>
          <w:szCs w:val="22"/>
        </w:rPr>
        <w:t> </w:t>
      </w:r>
    </w:p>
    <w:p w14:paraId="0E5BDC39" w14:textId="77777777" w:rsidR="004F2F45" w:rsidRDefault="004F2F45" w:rsidP="004F2F45">
      <w:pPr>
        <w:pStyle w:val="paragraph"/>
        <w:numPr>
          <w:ilvl w:val="0"/>
          <w:numId w:val="10"/>
        </w:numPr>
        <w:spacing w:before="0" w:beforeAutospacing="0" w:after="0" w:afterAutospacing="0"/>
        <w:ind w:left="1800" w:firstLine="0"/>
        <w:textAlignment w:val="baseline"/>
        <w:rPr>
          <w:rFonts w:ascii="Franklin Gothic Book" w:hAnsi="Franklin Gothic Book" w:cs="Segoe UI"/>
          <w:sz w:val="22"/>
          <w:szCs w:val="22"/>
        </w:rPr>
      </w:pPr>
      <w:r>
        <w:rPr>
          <w:rStyle w:val="normaltextrun"/>
          <w:rFonts w:ascii="Franklin Gothic Book" w:hAnsi="Franklin Gothic Book" w:cs="Segoe UI"/>
          <w:sz w:val="22"/>
          <w:szCs w:val="22"/>
        </w:rPr>
        <w:t xml:space="preserve">SSE Graduate Representative Report – </w:t>
      </w:r>
      <w:r>
        <w:rPr>
          <w:rStyle w:val="normaltextrun"/>
          <w:rFonts w:ascii="Franklin Gothic Book" w:hAnsi="Franklin Gothic Book" w:cs="Segoe UI"/>
          <w:color w:val="FF0000"/>
          <w:sz w:val="22"/>
          <w:szCs w:val="22"/>
        </w:rPr>
        <w:t xml:space="preserve">Nothing to report. </w:t>
      </w:r>
      <w:r>
        <w:rPr>
          <w:rStyle w:val="eop"/>
          <w:rFonts w:ascii="Franklin Gothic Book" w:hAnsi="Franklin Gothic Book" w:cs="Segoe UI"/>
          <w:color w:val="FF0000"/>
          <w:sz w:val="22"/>
          <w:szCs w:val="22"/>
        </w:rPr>
        <w:t> </w:t>
      </w:r>
    </w:p>
    <w:p w14:paraId="751C2B61" w14:textId="77777777" w:rsidR="004F2F45" w:rsidRDefault="004F2F45" w:rsidP="004F2F45">
      <w:pPr>
        <w:pStyle w:val="paragraph"/>
        <w:numPr>
          <w:ilvl w:val="0"/>
          <w:numId w:val="11"/>
        </w:numPr>
        <w:spacing w:before="0" w:beforeAutospacing="0" w:after="0" w:afterAutospacing="0"/>
        <w:ind w:left="1800" w:firstLine="0"/>
        <w:textAlignment w:val="baseline"/>
        <w:rPr>
          <w:rFonts w:ascii="Franklin Gothic Book" w:hAnsi="Franklin Gothic Book" w:cs="Segoe UI"/>
          <w:sz w:val="22"/>
          <w:szCs w:val="22"/>
        </w:rPr>
      </w:pPr>
      <w:r>
        <w:rPr>
          <w:rStyle w:val="normaltextrun"/>
          <w:rFonts w:ascii="Franklin Gothic Book" w:hAnsi="Franklin Gothic Book" w:cs="Segoe UI"/>
          <w:sz w:val="22"/>
          <w:szCs w:val="22"/>
        </w:rPr>
        <w:t xml:space="preserve">SLA Graduate Representative Report - </w:t>
      </w:r>
      <w:r>
        <w:rPr>
          <w:rStyle w:val="normaltextrun"/>
          <w:rFonts w:ascii="Franklin Gothic Book" w:hAnsi="Franklin Gothic Book" w:cs="Segoe UI"/>
          <w:color w:val="FF0000"/>
          <w:sz w:val="22"/>
          <w:szCs w:val="22"/>
        </w:rPr>
        <w:t>Nothing to report.</w:t>
      </w:r>
      <w:r>
        <w:rPr>
          <w:rStyle w:val="eop"/>
          <w:rFonts w:ascii="Franklin Gothic Book" w:hAnsi="Franklin Gothic Book" w:cs="Segoe UI"/>
          <w:color w:val="FF0000"/>
          <w:sz w:val="22"/>
          <w:szCs w:val="22"/>
        </w:rPr>
        <w:t> </w:t>
      </w:r>
    </w:p>
    <w:p w14:paraId="54B91CAD" w14:textId="77777777" w:rsidR="004F2F45" w:rsidRDefault="004F2F45" w:rsidP="004F2F45">
      <w:pPr>
        <w:pStyle w:val="paragraph"/>
        <w:numPr>
          <w:ilvl w:val="0"/>
          <w:numId w:val="12"/>
        </w:numPr>
        <w:spacing w:before="0" w:beforeAutospacing="0" w:after="0" w:afterAutospacing="0"/>
        <w:ind w:left="1800" w:firstLine="0"/>
        <w:textAlignment w:val="baseline"/>
        <w:rPr>
          <w:rFonts w:ascii="Franklin Gothic Book" w:hAnsi="Franklin Gothic Book" w:cs="Segoe UI"/>
          <w:sz w:val="22"/>
          <w:szCs w:val="22"/>
        </w:rPr>
      </w:pPr>
      <w:r>
        <w:rPr>
          <w:rStyle w:val="normaltextrun"/>
          <w:rFonts w:ascii="Franklin Gothic Book" w:hAnsi="Franklin Gothic Book" w:cs="Segoe UI"/>
          <w:sz w:val="22"/>
          <w:szCs w:val="22"/>
        </w:rPr>
        <w:t xml:space="preserve">OISS Liaison Report – </w:t>
      </w:r>
      <w:r>
        <w:rPr>
          <w:rStyle w:val="normaltextrun"/>
          <w:rFonts w:ascii="Franklin Gothic Book" w:hAnsi="Franklin Gothic Book" w:cs="Segoe UI"/>
          <w:color w:val="FF0000"/>
          <w:sz w:val="22"/>
          <w:szCs w:val="22"/>
        </w:rPr>
        <w:t xml:space="preserve">Carolina Hurtado Pulido </w:t>
      </w:r>
      <w:r>
        <w:rPr>
          <w:rStyle w:val="eop"/>
          <w:rFonts w:ascii="Franklin Gothic Book" w:hAnsi="Franklin Gothic Book" w:cs="Segoe UI"/>
          <w:color w:val="FF0000"/>
          <w:sz w:val="22"/>
          <w:szCs w:val="22"/>
        </w:rPr>
        <w:t> </w:t>
      </w:r>
    </w:p>
    <w:p w14:paraId="5C8DFD2D" w14:textId="77777777" w:rsidR="004F2F45" w:rsidRDefault="004F2F45" w:rsidP="004F2F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Franklin Gothic Book" w:hAnsi="Franklin Gothic Book" w:cs="Segoe UI"/>
          <w:sz w:val="22"/>
          <w:szCs w:val="22"/>
        </w:rPr>
        <w:t> </w:t>
      </w:r>
    </w:p>
    <w:p w14:paraId="4E368981" w14:textId="77777777" w:rsidR="004F2F45" w:rsidRDefault="004F2F45" w:rsidP="004F2F45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Franklin Gothic Book" w:hAnsi="Franklin Gothic Book" w:cs="Segoe UI"/>
          <w:sz w:val="22"/>
          <w:szCs w:val="22"/>
        </w:rPr>
      </w:pPr>
      <w:r>
        <w:rPr>
          <w:rStyle w:val="normaltextrun"/>
          <w:rFonts w:ascii="Franklin Gothic Book" w:hAnsi="Franklin Gothic Book" w:cs="Segoe UI"/>
          <w:sz w:val="22"/>
          <w:szCs w:val="22"/>
        </w:rPr>
        <w:t xml:space="preserve">Old Business </w:t>
      </w:r>
      <w:r>
        <w:rPr>
          <w:rStyle w:val="eop"/>
          <w:rFonts w:ascii="Franklin Gothic Book" w:hAnsi="Franklin Gothic Book" w:cs="Segoe UI"/>
          <w:sz w:val="22"/>
          <w:szCs w:val="22"/>
        </w:rPr>
        <w:t> </w:t>
      </w:r>
    </w:p>
    <w:p w14:paraId="31FD55DA" w14:textId="77777777" w:rsidR="004F2F45" w:rsidRDefault="004F2F45" w:rsidP="004F2F45">
      <w:pPr>
        <w:pStyle w:val="paragraph"/>
        <w:spacing w:before="0" w:beforeAutospacing="0" w:after="0" w:afterAutospacing="0"/>
        <w:ind w:left="1080"/>
        <w:textAlignment w:val="baseline"/>
        <w:rPr>
          <w:rFonts w:ascii="Franklin Gothic Book" w:hAnsi="Franklin Gothic Book" w:cs="Segoe UI"/>
          <w:sz w:val="22"/>
          <w:szCs w:val="22"/>
        </w:rPr>
      </w:pPr>
    </w:p>
    <w:p w14:paraId="1D45F1C2" w14:textId="77777777" w:rsidR="004F2F45" w:rsidRDefault="004F2F45" w:rsidP="004F2F45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Franklin Gothic Book" w:hAnsi="Franklin Gothic Book" w:cs="Segoe UI"/>
          <w:sz w:val="22"/>
          <w:szCs w:val="22"/>
        </w:rPr>
      </w:pPr>
      <w:r>
        <w:rPr>
          <w:rStyle w:val="normaltextrun"/>
          <w:rFonts w:ascii="Franklin Gothic Book" w:hAnsi="Franklin Gothic Book" w:cs="Segoe UI"/>
          <w:sz w:val="22"/>
          <w:szCs w:val="22"/>
        </w:rPr>
        <w:t>Announcements</w:t>
      </w:r>
      <w:r>
        <w:rPr>
          <w:rStyle w:val="eop"/>
          <w:rFonts w:ascii="Franklin Gothic Book" w:hAnsi="Franklin Gothic Book" w:cs="Segoe UI"/>
          <w:sz w:val="22"/>
          <w:szCs w:val="22"/>
        </w:rPr>
        <w:t> </w:t>
      </w:r>
    </w:p>
    <w:p w14:paraId="6E771F04" w14:textId="77777777" w:rsidR="004F2F45" w:rsidRDefault="004F2F45" w:rsidP="004F2F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ranklin Gothic Book" w:hAnsi="Franklin Gothic Book" w:cs="Segoe UI"/>
          <w:sz w:val="22"/>
          <w:szCs w:val="22"/>
        </w:rPr>
      </w:pPr>
    </w:p>
    <w:p w14:paraId="1F58556D" w14:textId="5ED36283" w:rsidR="004F2F45" w:rsidRDefault="004F2F45" w:rsidP="004F2F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ranklin Gothic Book" w:hAnsi="Franklin Gothic Book" w:cs="Segoe UI"/>
          <w:sz w:val="22"/>
          <w:szCs w:val="22"/>
        </w:rPr>
        <w:t>Adjournment </w:t>
      </w:r>
      <w:r>
        <w:rPr>
          <w:rStyle w:val="eop"/>
          <w:rFonts w:ascii="Franklin Gothic Book" w:hAnsi="Franklin Gothic Book" w:cs="Segoe UI"/>
          <w:sz w:val="22"/>
          <w:szCs w:val="22"/>
        </w:rPr>
        <w:t> </w:t>
      </w:r>
    </w:p>
    <w:p w14:paraId="387C135F" w14:textId="09DBB578" w:rsidR="37E4A79F" w:rsidRPr="00E2099C" w:rsidRDefault="00E2099C" w:rsidP="004F2F45">
      <w:pPr>
        <w:pStyle w:val="ListParagraph"/>
        <w:numPr>
          <w:ilvl w:val="0"/>
          <w:numId w:val="1"/>
        </w:numPr>
        <w:rPr>
          <w:rFonts w:ascii="Franklin Gothic Book" w:eastAsia="Franklin Gothic Book" w:hAnsi="Franklin Gothic Book" w:cs="Franklin Gothic Book"/>
          <w:color w:val="FF0000"/>
        </w:rPr>
      </w:pPr>
      <w:r w:rsidRPr="00E2099C">
        <w:rPr>
          <w:rFonts w:ascii="Franklin Gothic Book" w:eastAsia="Franklin Gothic Book" w:hAnsi="Franklin Gothic Book" w:cs="Franklin Gothic Book"/>
          <w:color w:val="FF0000"/>
        </w:rPr>
        <w:t>Motioned.  Adjourned.  7:43 PM</w:t>
      </w:r>
    </w:p>
    <w:sectPr w:rsidR="37E4A79F" w:rsidRPr="00E209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3C13"/>
    <w:multiLevelType w:val="multilevel"/>
    <w:tmpl w:val="ABEE337E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82BF2"/>
    <w:multiLevelType w:val="multilevel"/>
    <w:tmpl w:val="4B9CFD5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1855A9"/>
    <w:multiLevelType w:val="multilevel"/>
    <w:tmpl w:val="EB9AF374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853055"/>
    <w:multiLevelType w:val="multilevel"/>
    <w:tmpl w:val="D46478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C0160F5"/>
    <w:multiLevelType w:val="multilevel"/>
    <w:tmpl w:val="DAC41CA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E36B16"/>
    <w:multiLevelType w:val="multilevel"/>
    <w:tmpl w:val="0D8C0F7E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EF5B78"/>
    <w:multiLevelType w:val="multilevel"/>
    <w:tmpl w:val="8734586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6587B"/>
    <w:multiLevelType w:val="hybridMultilevel"/>
    <w:tmpl w:val="54803C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3F67918"/>
    <w:multiLevelType w:val="multilevel"/>
    <w:tmpl w:val="A11C2C8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0E3D3E"/>
    <w:multiLevelType w:val="hybridMultilevel"/>
    <w:tmpl w:val="E06C4EF6"/>
    <w:lvl w:ilvl="0" w:tplc="61F8F40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3480ABC"/>
    <w:multiLevelType w:val="multilevel"/>
    <w:tmpl w:val="F5EAD7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3FE972"/>
    <w:multiLevelType w:val="hybridMultilevel"/>
    <w:tmpl w:val="327C4616"/>
    <w:lvl w:ilvl="0" w:tplc="2DB611D8">
      <w:start w:val="1"/>
      <w:numFmt w:val="upperRoman"/>
      <w:lvlText w:val="%1."/>
      <w:lvlJc w:val="right"/>
      <w:pPr>
        <w:ind w:left="720" w:hanging="360"/>
      </w:pPr>
    </w:lvl>
    <w:lvl w:ilvl="1" w:tplc="DA6CE09A">
      <w:start w:val="1"/>
      <w:numFmt w:val="upperLetter"/>
      <w:lvlText w:val="%2."/>
      <w:lvlJc w:val="left"/>
      <w:pPr>
        <w:ind w:left="1440" w:hanging="360"/>
      </w:pPr>
    </w:lvl>
    <w:lvl w:ilvl="2" w:tplc="0F963C1C">
      <w:start w:val="1"/>
      <w:numFmt w:val="lowerRoman"/>
      <w:lvlText w:val="%3."/>
      <w:lvlJc w:val="right"/>
      <w:pPr>
        <w:ind w:left="2160" w:hanging="180"/>
      </w:pPr>
    </w:lvl>
    <w:lvl w:ilvl="3" w:tplc="71AEA77C">
      <w:start w:val="1"/>
      <w:numFmt w:val="decimal"/>
      <w:lvlText w:val="%4."/>
      <w:lvlJc w:val="left"/>
      <w:pPr>
        <w:ind w:left="2880" w:hanging="360"/>
      </w:pPr>
    </w:lvl>
    <w:lvl w:ilvl="4" w:tplc="C9A8D2FC">
      <w:start w:val="1"/>
      <w:numFmt w:val="lowerLetter"/>
      <w:lvlText w:val="%5."/>
      <w:lvlJc w:val="left"/>
      <w:pPr>
        <w:ind w:left="3600" w:hanging="360"/>
      </w:pPr>
    </w:lvl>
    <w:lvl w:ilvl="5" w:tplc="B0984B3A">
      <w:start w:val="1"/>
      <w:numFmt w:val="lowerRoman"/>
      <w:lvlText w:val="%6."/>
      <w:lvlJc w:val="right"/>
      <w:pPr>
        <w:ind w:left="4320" w:hanging="180"/>
      </w:pPr>
    </w:lvl>
    <w:lvl w:ilvl="6" w:tplc="55C875A4">
      <w:start w:val="1"/>
      <w:numFmt w:val="decimal"/>
      <w:lvlText w:val="%7."/>
      <w:lvlJc w:val="left"/>
      <w:pPr>
        <w:ind w:left="5040" w:hanging="360"/>
      </w:pPr>
    </w:lvl>
    <w:lvl w:ilvl="7" w:tplc="95E4DF36">
      <w:start w:val="1"/>
      <w:numFmt w:val="lowerLetter"/>
      <w:lvlText w:val="%8."/>
      <w:lvlJc w:val="left"/>
      <w:pPr>
        <w:ind w:left="5760" w:hanging="360"/>
      </w:pPr>
    </w:lvl>
    <w:lvl w:ilvl="8" w:tplc="9C16908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856FD"/>
    <w:multiLevelType w:val="multilevel"/>
    <w:tmpl w:val="C9042A1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931928"/>
    <w:multiLevelType w:val="multilevel"/>
    <w:tmpl w:val="803298BE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9194602">
    <w:abstractNumId w:val="11"/>
  </w:num>
  <w:num w:numId="2" w16cid:durableId="1526287295">
    <w:abstractNumId w:val="9"/>
  </w:num>
  <w:num w:numId="3" w16cid:durableId="1434741765">
    <w:abstractNumId w:val="3"/>
  </w:num>
  <w:num w:numId="4" w16cid:durableId="1664120994">
    <w:abstractNumId w:val="7"/>
  </w:num>
  <w:num w:numId="5" w16cid:durableId="127281340">
    <w:abstractNumId w:val="4"/>
  </w:num>
  <w:num w:numId="6" w16cid:durableId="2127387231">
    <w:abstractNumId w:val="10"/>
  </w:num>
  <w:num w:numId="7" w16cid:durableId="838812158">
    <w:abstractNumId w:val="6"/>
  </w:num>
  <w:num w:numId="8" w16cid:durableId="1694065191">
    <w:abstractNumId w:val="12"/>
  </w:num>
  <w:num w:numId="9" w16cid:durableId="771633370">
    <w:abstractNumId w:val="8"/>
  </w:num>
  <w:num w:numId="10" w16cid:durableId="1237546302">
    <w:abstractNumId w:val="0"/>
  </w:num>
  <w:num w:numId="11" w16cid:durableId="226384577">
    <w:abstractNumId w:val="13"/>
  </w:num>
  <w:num w:numId="12" w16cid:durableId="1834375353">
    <w:abstractNumId w:val="5"/>
  </w:num>
  <w:num w:numId="13" w16cid:durableId="1858961085">
    <w:abstractNumId w:val="2"/>
  </w:num>
  <w:num w:numId="14" w16cid:durableId="1827671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36CC83"/>
    <w:rsid w:val="00053D63"/>
    <w:rsid w:val="000561B4"/>
    <w:rsid w:val="0015263C"/>
    <w:rsid w:val="002108BD"/>
    <w:rsid w:val="003136FD"/>
    <w:rsid w:val="0032325B"/>
    <w:rsid w:val="003911E1"/>
    <w:rsid w:val="003A2178"/>
    <w:rsid w:val="003E5C48"/>
    <w:rsid w:val="004305CC"/>
    <w:rsid w:val="00454FD1"/>
    <w:rsid w:val="004B2897"/>
    <w:rsid w:val="004F2F45"/>
    <w:rsid w:val="0050323C"/>
    <w:rsid w:val="006516F1"/>
    <w:rsid w:val="007474A7"/>
    <w:rsid w:val="007B2F3A"/>
    <w:rsid w:val="008A1EBC"/>
    <w:rsid w:val="008C05CE"/>
    <w:rsid w:val="008F498C"/>
    <w:rsid w:val="00970987"/>
    <w:rsid w:val="009F3F87"/>
    <w:rsid w:val="00A513EA"/>
    <w:rsid w:val="00AF5299"/>
    <w:rsid w:val="00B433A8"/>
    <w:rsid w:val="00BA6BC0"/>
    <w:rsid w:val="00C058D6"/>
    <w:rsid w:val="00C7028B"/>
    <w:rsid w:val="00C8007E"/>
    <w:rsid w:val="00D00CF6"/>
    <w:rsid w:val="00D3377E"/>
    <w:rsid w:val="00D61A84"/>
    <w:rsid w:val="00DF0070"/>
    <w:rsid w:val="00DF37BE"/>
    <w:rsid w:val="00E2099C"/>
    <w:rsid w:val="00F25D19"/>
    <w:rsid w:val="00F755D9"/>
    <w:rsid w:val="00FB7287"/>
    <w:rsid w:val="00FD0A64"/>
    <w:rsid w:val="0464C2C9"/>
    <w:rsid w:val="0503BF54"/>
    <w:rsid w:val="09A84C93"/>
    <w:rsid w:val="0A9792B3"/>
    <w:rsid w:val="0F5D6A76"/>
    <w:rsid w:val="0F6473DB"/>
    <w:rsid w:val="13FB3C8C"/>
    <w:rsid w:val="14CBFF92"/>
    <w:rsid w:val="14EAB362"/>
    <w:rsid w:val="1535368A"/>
    <w:rsid w:val="15D750FD"/>
    <w:rsid w:val="176CBCD7"/>
    <w:rsid w:val="193AE0A4"/>
    <w:rsid w:val="1D36517F"/>
    <w:rsid w:val="21D16FC8"/>
    <w:rsid w:val="2321C168"/>
    <w:rsid w:val="244C14C0"/>
    <w:rsid w:val="26138B23"/>
    <w:rsid w:val="2BF46CE7"/>
    <w:rsid w:val="2D3EC211"/>
    <w:rsid w:val="34FEC205"/>
    <w:rsid w:val="37E4A79F"/>
    <w:rsid w:val="3836CC83"/>
    <w:rsid w:val="3C65232D"/>
    <w:rsid w:val="422E3B8A"/>
    <w:rsid w:val="4470CC8A"/>
    <w:rsid w:val="487218D2"/>
    <w:rsid w:val="48C2EAC6"/>
    <w:rsid w:val="4A16B8E7"/>
    <w:rsid w:val="4BBCDD2B"/>
    <w:rsid w:val="4CA87AE1"/>
    <w:rsid w:val="4D9E7D1D"/>
    <w:rsid w:val="4F3BB237"/>
    <w:rsid w:val="5700B114"/>
    <w:rsid w:val="5AECB54D"/>
    <w:rsid w:val="5B5DC695"/>
    <w:rsid w:val="5F28327E"/>
    <w:rsid w:val="5F328781"/>
    <w:rsid w:val="63220BCF"/>
    <w:rsid w:val="63A359A3"/>
    <w:rsid w:val="682C9309"/>
    <w:rsid w:val="6AA649CB"/>
    <w:rsid w:val="6BB121DD"/>
    <w:rsid w:val="6DD1CBE7"/>
    <w:rsid w:val="7B9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6CC83"/>
  <w15:chartTrackingRefBased/>
  <w15:docId w15:val="{5D1A8DBF-49A3-4251-931C-B2E1D10F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3D6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7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0987"/>
  </w:style>
  <w:style w:type="character" w:customStyle="1" w:styleId="eop">
    <w:name w:val="eop"/>
    <w:basedOn w:val="DefaultParagraphFont"/>
    <w:rsid w:val="00970987"/>
  </w:style>
  <w:style w:type="character" w:styleId="FollowedHyperlink">
    <w:name w:val="FollowedHyperlink"/>
    <w:basedOn w:val="DefaultParagraphFont"/>
    <w:uiPriority w:val="99"/>
    <w:semiHidden/>
    <w:unhideWhenUsed/>
    <w:rsid w:val="006516F1"/>
    <w:rPr>
      <w:color w:val="954F72" w:themeColor="followedHyperlink"/>
      <w:u w:val="single"/>
    </w:rPr>
  </w:style>
  <w:style w:type="character" w:customStyle="1" w:styleId="spellingerror">
    <w:name w:val="spellingerror"/>
    <w:basedOn w:val="DefaultParagraphFont"/>
    <w:rsid w:val="004F2F45"/>
  </w:style>
  <w:style w:type="character" w:customStyle="1" w:styleId="scxw196764913">
    <w:name w:val="scxw196764913"/>
    <w:basedOn w:val="DefaultParagraphFont"/>
    <w:rsid w:val="004F2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87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4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0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2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77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7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9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2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3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2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6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67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9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3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77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1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5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2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7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9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5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3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0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4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3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7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9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3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1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3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8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6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5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6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9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3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4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6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3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3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4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5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.gssa@tulane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vp.gssa@tulane.ed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esident.gssa@tulane.ed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cretary.gssa@tulan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krwV0KphLmsZB_WwgcLV7_d20s0z1ZR9JZ3VUJJvnySaiXw/viewform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8FD5D-2441-4872-BD2E-7719D4A1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Walker</dc:creator>
  <cp:keywords/>
  <dc:description/>
  <cp:lastModifiedBy>Emily Clark</cp:lastModifiedBy>
  <cp:revision>7</cp:revision>
  <dcterms:created xsi:type="dcterms:W3CDTF">2023-09-29T00:55:00Z</dcterms:created>
  <dcterms:modified xsi:type="dcterms:W3CDTF">2023-10-16T19:47:00Z</dcterms:modified>
</cp:coreProperties>
</file>